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3892D" w14:textId="77777777" w:rsidR="00F94CB0" w:rsidRPr="0016492A" w:rsidRDefault="00877EBB">
      <w:pPr>
        <w:pStyle w:val="a3"/>
        <w:ind w:left="4329"/>
        <w:rPr>
          <w:color w:val="FF0000"/>
          <w:sz w:val="20"/>
        </w:rPr>
      </w:pPr>
      <w:r w:rsidRPr="0016492A">
        <w:rPr>
          <w:noProof/>
          <w:color w:val="FF0000"/>
          <w:sz w:val="20"/>
          <w:lang w:eastAsia="ru-RU"/>
        </w:rPr>
        <w:drawing>
          <wp:anchor distT="0" distB="0" distL="114300" distR="114300" simplePos="0" relativeHeight="251658240" behindDoc="0" locked="0" layoutInCell="1" allowOverlap="1" wp14:anchorId="6744FE32" wp14:editId="2BECCE09">
            <wp:simplePos x="0" y="0"/>
            <wp:positionH relativeFrom="column">
              <wp:posOffset>2828925</wp:posOffset>
            </wp:positionH>
            <wp:positionV relativeFrom="paragraph">
              <wp:posOffset>0</wp:posOffset>
            </wp:positionV>
            <wp:extent cx="584835" cy="685800"/>
            <wp:effectExtent l="0" t="0" r="5715"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4835" cy="685800"/>
                    </a:xfrm>
                    <a:prstGeom prst="rect">
                      <a:avLst/>
                    </a:prstGeom>
                  </pic:spPr>
                </pic:pic>
              </a:graphicData>
            </a:graphic>
          </wp:anchor>
        </w:drawing>
      </w:r>
      <w:r w:rsidR="0016492A" w:rsidRPr="0016492A">
        <w:rPr>
          <w:color w:val="FF0000"/>
          <w:sz w:val="20"/>
        </w:rPr>
        <w:br w:type="textWrapping" w:clear="all"/>
      </w:r>
    </w:p>
    <w:p w14:paraId="74425AC9" w14:textId="77777777" w:rsidR="001F58C1" w:rsidRPr="00C966AB" w:rsidRDefault="001F58C1" w:rsidP="001F58C1">
      <w:pPr>
        <w:suppressAutoHyphens/>
        <w:jc w:val="center"/>
        <w:rPr>
          <w:b/>
          <w:sz w:val="24"/>
          <w:szCs w:val="24"/>
          <w:lang w:eastAsia="ar-SA"/>
        </w:rPr>
      </w:pPr>
      <w:r w:rsidRPr="00C966AB">
        <w:rPr>
          <w:b/>
          <w:sz w:val="24"/>
          <w:szCs w:val="24"/>
          <w:lang w:eastAsia="ar-SA"/>
        </w:rPr>
        <w:t xml:space="preserve">АДМИНИСТРАЦИЯ </w:t>
      </w:r>
    </w:p>
    <w:p w14:paraId="30A1D040" w14:textId="77777777" w:rsidR="001F58C1" w:rsidRPr="00C966AB" w:rsidRDefault="001F58C1" w:rsidP="001F58C1">
      <w:pPr>
        <w:suppressAutoHyphens/>
        <w:ind w:left="567"/>
        <w:jc w:val="center"/>
        <w:rPr>
          <w:b/>
          <w:sz w:val="24"/>
          <w:szCs w:val="24"/>
          <w:lang w:eastAsia="ar-SA"/>
        </w:rPr>
      </w:pPr>
      <w:r w:rsidRPr="00C966AB">
        <w:rPr>
          <w:b/>
          <w:sz w:val="24"/>
          <w:szCs w:val="24"/>
          <w:lang w:eastAsia="ar-SA"/>
        </w:rPr>
        <w:t xml:space="preserve">ЗЕЛЕНОГОРСКОГО СЕЛЬСКОГО ПОСЕЛЕНИЯ </w:t>
      </w:r>
    </w:p>
    <w:p w14:paraId="4ABEEB36" w14:textId="77777777" w:rsidR="001F58C1" w:rsidRPr="00C966AB" w:rsidRDefault="001F58C1" w:rsidP="001F58C1">
      <w:pPr>
        <w:suppressAutoHyphens/>
        <w:ind w:left="567"/>
        <w:jc w:val="center"/>
        <w:rPr>
          <w:b/>
          <w:sz w:val="24"/>
          <w:szCs w:val="24"/>
          <w:lang w:eastAsia="ar-SA"/>
        </w:rPr>
      </w:pPr>
      <w:r w:rsidRPr="00C966AB">
        <w:rPr>
          <w:b/>
          <w:sz w:val="24"/>
          <w:szCs w:val="24"/>
          <w:lang w:eastAsia="ar-SA"/>
        </w:rPr>
        <w:t>БЕЛОГОРСКОГО РАЙОНА</w:t>
      </w:r>
    </w:p>
    <w:p w14:paraId="195246CB" w14:textId="77777777" w:rsidR="001F58C1" w:rsidRDefault="001F58C1" w:rsidP="001F58C1">
      <w:pPr>
        <w:suppressAutoHyphens/>
        <w:ind w:left="567"/>
        <w:jc w:val="center"/>
        <w:rPr>
          <w:b/>
          <w:sz w:val="24"/>
          <w:szCs w:val="24"/>
          <w:lang w:eastAsia="ar-SA"/>
        </w:rPr>
      </w:pPr>
      <w:r w:rsidRPr="00C966AB">
        <w:rPr>
          <w:b/>
          <w:sz w:val="24"/>
          <w:szCs w:val="24"/>
          <w:lang w:eastAsia="ar-SA"/>
        </w:rPr>
        <w:t>РЕСПУБЛИКИ КРЫМ</w:t>
      </w:r>
    </w:p>
    <w:p w14:paraId="04729ADD" w14:textId="77777777" w:rsidR="0016492A" w:rsidRPr="00C966AB" w:rsidRDefault="0016492A" w:rsidP="001F58C1">
      <w:pPr>
        <w:suppressAutoHyphens/>
        <w:ind w:left="567"/>
        <w:jc w:val="center"/>
        <w:rPr>
          <w:b/>
          <w:sz w:val="24"/>
          <w:szCs w:val="24"/>
          <w:lang w:eastAsia="ar-SA"/>
        </w:rPr>
      </w:pPr>
    </w:p>
    <w:p w14:paraId="3BABBDD8" w14:textId="77777777" w:rsidR="00F94CB0" w:rsidRDefault="00877EBB">
      <w:pPr>
        <w:pStyle w:val="1"/>
        <w:spacing w:before="3" w:line="480" w:lineRule="auto"/>
        <w:ind w:left="3514" w:right="3518"/>
      </w:pPr>
      <w:r>
        <w:t>ПОСТАНОВЛЕНИЕ</w:t>
      </w:r>
    </w:p>
    <w:p w14:paraId="469ECBBA" w14:textId="77777777" w:rsidR="00C80A06" w:rsidRDefault="00D556B8" w:rsidP="0016492A">
      <w:pPr>
        <w:pStyle w:val="a8"/>
      </w:pPr>
      <w:r>
        <w:t xml:space="preserve">27 августа </w:t>
      </w:r>
      <w:r w:rsidR="00877EBB">
        <w:t>202</w:t>
      </w:r>
      <w:r w:rsidR="00A42025">
        <w:t>4</w:t>
      </w:r>
      <w:r w:rsidR="00877EBB">
        <w:t>г.</w:t>
      </w:r>
    </w:p>
    <w:p w14:paraId="54FA8A9E" w14:textId="77777777" w:rsidR="00F94CB0" w:rsidRDefault="00877EBB" w:rsidP="0016492A">
      <w:pPr>
        <w:pStyle w:val="a8"/>
      </w:pPr>
      <w:r>
        <w:tab/>
      </w:r>
      <w:r>
        <w:tab/>
        <w:t>№</w:t>
      </w:r>
      <w:r w:rsidR="00D556B8">
        <w:t>224</w:t>
      </w:r>
    </w:p>
    <w:p w14:paraId="2AA4A664" w14:textId="77777777" w:rsidR="00EE7BAE" w:rsidRDefault="00EE7BAE" w:rsidP="00EE7BAE">
      <w:pPr>
        <w:pStyle w:val="ConsPlusTitle"/>
        <w:contextualSpacing/>
        <w:rPr>
          <w:rFonts w:ascii="Times New Roman" w:hAnsi="Times New Roman" w:cs="Times New Roman"/>
          <w:b w:val="0"/>
          <w:sz w:val="24"/>
          <w:szCs w:val="24"/>
        </w:rPr>
      </w:pPr>
      <w:r w:rsidRPr="00EE7BAE">
        <w:rPr>
          <w:rFonts w:ascii="Times New Roman" w:hAnsi="Times New Roman" w:cs="Times New Roman"/>
          <w:b w:val="0"/>
          <w:sz w:val="24"/>
          <w:szCs w:val="24"/>
        </w:rPr>
        <w:t xml:space="preserve">Об утверждении Порядка поощрения </w:t>
      </w:r>
    </w:p>
    <w:p w14:paraId="09901FC0" w14:textId="77777777" w:rsidR="00EE7BAE" w:rsidRDefault="00EE7BAE" w:rsidP="00EE7BAE">
      <w:pPr>
        <w:pStyle w:val="ConsPlusTitle"/>
        <w:contextualSpacing/>
        <w:rPr>
          <w:rFonts w:ascii="Times New Roman" w:hAnsi="Times New Roman" w:cs="Times New Roman"/>
          <w:b w:val="0"/>
          <w:sz w:val="24"/>
          <w:szCs w:val="24"/>
        </w:rPr>
      </w:pPr>
      <w:r w:rsidRPr="00EE7BAE">
        <w:rPr>
          <w:rFonts w:ascii="Times New Roman" w:hAnsi="Times New Roman" w:cs="Times New Roman"/>
          <w:b w:val="0"/>
          <w:sz w:val="24"/>
          <w:szCs w:val="24"/>
        </w:rPr>
        <w:t>в 2024 году муниципальной управленческой</w:t>
      </w:r>
    </w:p>
    <w:p w14:paraId="791EBEEC" w14:textId="2640B368" w:rsidR="00EE7BAE" w:rsidRDefault="00EE7BAE" w:rsidP="00EE7BAE">
      <w:pPr>
        <w:pStyle w:val="ConsPlusTitle"/>
        <w:contextualSpacing/>
        <w:rPr>
          <w:rFonts w:ascii="Times New Roman" w:hAnsi="Times New Roman" w:cs="Times New Roman"/>
          <w:b w:val="0"/>
          <w:sz w:val="24"/>
          <w:szCs w:val="24"/>
        </w:rPr>
      </w:pPr>
      <w:r w:rsidRPr="00EE7BAE">
        <w:rPr>
          <w:rFonts w:ascii="Times New Roman" w:hAnsi="Times New Roman" w:cs="Times New Roman"/>
          <w:b w:val="0"/>
          <w:sz w:val="24"/>
          <w:szCs w:val="24"/>
        </w:rPr>
        <w:t xml:space="preserve">команды муниципального образования </w:t>
      </w:r>
    </w:p>
    <w:p w14:paraId="2B8F4A17" w14:textId="77777777" w:rsidR="00EE7BAE" w:rsidRPr="00EE7BAE" w:rsidRDefault="00EE7BAE" w:rsidP="00EE7BAE">
      <w:pPr>
        <w:pStyle w:val="ConsPlusTitle"/>
        <w:contextualSpacing/>
        <w:rPr>
          <w:rFonts w:ascii="Times New Roman" w:hAnsi="Times New Roman" w:cs="Times New Roman"/>
          <w:b w:val="0"/>
          <w:sz w:val="24"/>
          <w:szCs w:val="24"/>
        </w:rPr>
      </w:pPr>
      <w:r w:rsidRPr="00EE7BAE">
        <w:rPr>
          <w:rFonts w:ascii="Times New Roman" w:hAnsi="Times New Roman" w:cs="Times New Roman"/>
          <w:b w:val="0"/>
          <w:sz w:val="24"/>
          <w:szCs w:val="24"/>
        </w:rPr>
        <w:t xml:space="preserve">Зеленогорское сельское поселение </w:t>
      </w:r>
    </w:p>
    <w:p w14:paraId="331A0CA1" w14:textId="77777777" w:rsidR="00EE7BAE" w:rsidRPr="00EE7BAE" w:rsidRDefault="00EE7BAE" w:rsidP="00EE7BAE">
      <w:pPr>
        <w:pStyle w:val="ConsPlusTitle"/>
        <w:contextualSpacing/>
        <w:rPr>
          <w:rFonts w:ascii="Times New Roman" w:hAnsi="Times New Roman" w:cs="Times New Roman"/>
          <w:b w:val="0"/>
          <w:sz w:val="24"/>
          <w:szCs w:val="24"/>
        </w:rPr>
      </w:pPr>
      <w:r w:rsidRPr="00EE7BAE">
        <w:rPr>
          <w:rFonts w:ascii="Times New Roman" w:hAnsi="Times New Roman" w:cs="Times New Roman"/>
          <w:b w:val="0"/>
          <w:sz w:val="24"/>
          <w:szCs w:val="24"/>
        </w:rPr>
        <w:t>Белогорского района Республики Крым</w:t>
      </w:r>
    </w:p>
    <w:p w14:paraId="09633FC7" w14:textId="77777777" w:rsidR="00EE7BAE" w:rsidRPr="00112450" w:rsidRDefault="00EE7BAE" w:rsidP="00EE7BAE">
      <w:pPr>
        <w:jc w:val="both"/>
      </w:pPr>
    </w:p>
    <w:p w14:paraId="3F926D1D" w14:textId="77777777" w:rsidR="00EE7BAE" w:rsidRPr="00112450" w:rsidRDefault="00EE7BAE" w:rsidP="00EE7BAE">
      <w:pPr>
        <w:pStyle w:val="ac"/>
        <w:jc w:val="both"/>
        <w:rPr>
          <w:rFonts w:ascii="Times New Roman" w:hAnsi="Times New Roman" w:cs="Times New Roman"/>
        </w:rPr>
      </w:pPr>
      <w:r w:rsidRPr="00112450">
        <w:rPr>
          <w:rFonts w:ascii="Times New Roman" w:hAnsi="Times New Roman" w:cs="Times New Roman"/>
        </w:rPr>
        <w:tab/>
      </w:r>
      <w:r w:rsidRPr="00095C8E">
        <w:rPr>
          <w:rFonts w:ascii="Times New Roman" w:hAnsi="Times New Roman" w:cs="Times New Roman"/>
        </w:rPr>
        <w:t>В соответствии со статьями 139.1, 142, 142.4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статьями 10, 11,</w:t>
      </w:r>
      <w:r w:rsidRPr="00095C8E">
        <w:rPr>
          <w:rFonts w:ascii="Times New Roman" w:hAnsi="Times New Roman" w:cs="Times New Roman"/>
          <w:color w:val="FF0000"/>
        </w:rPr>
        <w:t xml:space="preserve"> </w:t>
      </w:r>
      <w:r w:rsidRPr="00095C8E">
        <w:rPr>
          <w:rFonts w:ascii="Times New Roman" w:hAnsi="Times New Roman" w:cs="Times New Roman"/>
        </w:rPr>
        <w:t>14</w:t>
      </w:r>
      <w:r w:rsidRPr="00095C8E">
        <w:rPr>
          <w:rFonts w:ascii="Times New Roman" w:hAnsi="Times New Roman" w:cs="Times New Roman"/>
          <w:color w:val="FF0000"/>
        </w:rPr>
        <w:t xml:space="preserve"> </w:t>
      </w:r>
      <w:r w:rsidRPr="00095C8E">
        <w:rPr>
          <w:rFonts w:ascii="Times New Roman" w:hAnsi="Times New Roman" w:cs="Times New Roman"/>
        </w:rPr>
        <w:t>Закона Республики Крым от 28 ноября 2014 года №16-ЗРК/2014 «О межбюджетных отношениях в Республике Крым», постановлением Правительства Российской Федерации от 6 июня 2024 года №769 «О поощрении субъектов Российской Федерации за достижение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2024 году»,</w:t>
      </w:r>
      <w:r w:rsidRPr="00095C8E">
        <w:t xml:space="preserve"> </w:t>
      </w:r>
      <w:r w:rsidRPr="00095C8E">
        <w:rPr>
          <w:rFonts w:ascii="Times New Roman" w:hAnsi="Times New Roman" w:cs="Times New Roman"/>
        </w:rPr>
        <w:t>Указом Главы Республики Крым от 18 июня 2024 года</w:t>
      </w:r>
      <w:r>
        <w:rPr>
          <w:rFonts w:ascii="Times New Roman" w:hAnsi="Times New Roman" w:cs="Times New Roman"/>
        </w:rPr>
        <w:t xml:space="preserve"> </w:t>
      </w:r>
      <w:r w:rsidRPr="00095C8E">
        <w:rPr>
          <w:rFonts w:ascii="Times New Roman" w:hAnsi="Times New Roman" w:cs="Times New Roman"/>
        </w:rPr>
        <w:t xml:space="preserve">№154-У/ДСП «Об управленческой команде Республики Крым по достижению Республикой Крым значений (уровней)  показателей для </w:t>
      </w:r>
      <w:r w:rsidRPr="00095C8E">
        <w:rPr>
          <w:rFonts w:ascii="Times New Roman" w:hAnsi="Times New Roman" w:cs="Times New Roman"/>
          <w:spacing w:val="-3"/>
        </w:rPr>
        <w:t>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за 2023 год»,</w:t>
      </w:r>
      <w:r w:rsidRPr="00095C8E">
        <w:t xml:space="preserve"> </w:t>
      </w:r>
      <w:hyperlink r:id="rId8">
        <w:r w:rsidRPr="00095C8E">
          <w:rPr>
            <w:rFonts w:ascii="Times New Roman" w:hAnsi="Times New Roman" w:cs="Times New Roman"/>
          </w:rPr>
          <w:t>постановлением</w:t>
        </w:r>
      </w:hyperlink>
      <w:r w:rsidRPr="00095C8E">
        <w:rPr>
          <w:rFonts w:ascii="Times New Roman" w:hAnsi="Times New Roman" w:cs="Times New Roman"/>
        </w:rPr>
        <w:t xml:space="preserve"> Совета министров Республики Крым от 19 июня 2024 года №328/ДСП </w:t>
      </w:r>
      <w:r w:rsidRPr="00095C8E">
        <w:rPr>
          <w:rFonts w:ascii="Times New Roman" w:hAnsi="Times New Roman" w:cs="Times New Roman"/>
          <w:spacing w:val="-3"/>
        </w:rPr>
        <w:t xml:space="preserve">«О вопросах поощрения в 2024 году управленческой команды Республики Крым по достижению Республикой Крым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за 2023 год», </w:t>
      </w:r>
      <w:r w:rsidRPr="00095C8E">
        <w:rPr>
          <w:rFonts w:ascii="Times New Roman" w:hAnsi="Times New Roman" w:cs="Times New Roman"/>
        </w:rPr>
        <w:t xml:space="preserve">решением </w:t>
      </w:r>
      <w:r w:rsidR="00B8077F">
        <w:rPr>
          <w:rFonts w:ascii="Times New Roman" w:hAnsi="Times New Roman" w:cs="Times New Roman"/>
        </w:rPr>
        <w:t>48</w:t>
      </w:r>
      <w:r w:rsidRPr="00095C8E">
        <w:rPr>
          <w:rFonts w:ascii="Times New Roman" w:hAnsi="Times New Roman" w:cs="Times New Roman"/>
        </w:rPr>
        <w:t xml:space="preserve">-й сессии </w:t>
      </w:r>
      <w:r>
        <w:rPr>
          <w:rFonts w:ascii="Times New Roman" w:hAnsi="Times New Roman" w:cs="Times New Roman"/>
        </w:rPr>
        <w:t>Зеленогорского</w:t>
      </w:r>
      <w:r w:rsidRPr="00095C8E">
        <w:rPr>
          <w:rFonts w:ascii="Times New Roman" w:hAnsi="Times New Roman" w:cs="Times New Roman"/>
        </w:rPr>
        <w:t xml:space="preserve"> сельского совета</w:t>
      </w:r>
      <w:r w:rsidRPr="00FB6875">
        <w:rPr>
          <w:rFonts w:ascii="Times New Roman" w:hAnsi="Times New Roman" w:cs="Times New Roman"/>
        </w:rPr>
        <w:t xml:space="preserve"> Белогорского района Республики Крым от </w:t>
      </w:r>
      <w:r w:rsidR="00B8077F">
        <w:rPr>
          <w:rFonts w:ascii="Times New Roman" w:hAnsi="Times New Roman" w:cs="Times New Roman"/>
        </w:rPr>
        <w:t>27.08.</w:t>
      </w:r>
      <w:r w:rsidRPr="00FB6875">
        <w:rPr>
          <w:rFonts w:ascii="Times New Roman" w:hAnsi="Times New Roman" w:cs="Times New Roman"/>
        </w:rPr>
        <w:t xml:space="preserve"> 202</w:t>
      </w:r>
      <w:r>
        <w:rPr>
          <w:rFonts w:ascii="Times New Roman" w:hAnsi="Times New Roman" w:cs="Times New Roman"/>
        </w:rPr>
        <w:t>4</w:t>
      </w:r>
      <w:r w:rsidRPr="00FB6875">
        <w:rPr>
          <w:rFonts w:ascii="Times New Roman" w:hAnsi="Times New Roman" w:cs="Times New Roman"/>
        </w:rPr>
        <w:t xml:space="preserve"> года №</w:t>
      </w:r>
      <w:r w:rsidR="00B8077F">
        <w:rPr>
          <w:rFonts w:ascii="Times New Roman" w:hAnsi="Times New Roman" w:cs="Times New Roman"/>
        </w:rPr>
        <w:t xml:space="preserve"> 260 </w:t>
      </w:r>
      <w:r w:rsidRPr="00FB6875">
        <w:rPr>
          <w:rFonts w:ascii="Times New Roman" w:hAnsi="Times New Roman" w:cs="Times New Roman"/>
        </w:rPr>
        <w:t>«</w:t>
      </w:r>
      <w:r w:rsidRPr="00095C8E">
        <w:rPr>
          <w:rFonts w:ascii="Times New Roman" w:hAnsi="Times New Roman" w:cs="Times New Roman"/>
        </w:rPr>
        <w:t>Об утверждении Порядка учета и расходования в 2024 году средств, поступающих в виде иных межбюджетных трансфертов из бюджета муниципального образования</w:t>
      </w:r>
      <w:r>
        <w:rPr>
          <w:rFonts w:ascii="Times New Roman" w:hAnsi="Times New Roman" w:cs="Times New Roman"/>
        </w:rPr>
        <w:t xml:space="preserve"> </w:t>
      </w:r>
      <w:r w:rsidRPr="00095C8E">
        <w:rPr>
          <w:rFonts w:ascii="Times New Roman" w:hAnsi="Times New Roman" w:cs="Times New Roman"/>
        </w:rPr>
        <w:t xml:space="preserve">Белогорский район Республики Крым, на поощрение муниципальной управленческой команды муниципального образования </w:t>
      </w:r>
      <w:r>
        <w:rPr>
          <w:rFonts w:ascii="Times New Roman" w:hAnsi="Times New Roman" w:cs="Times New Roman"/>
        </w:rPr>
        <w:t>Зеленогорское</w:t>
      </w:r>
      <w:r w:rsidRPr="00095C8E">
        <w:rPr>
          <w:rFonts w:ascii="Times New Roman" w:hAnsi="Times New Roman" w:cs="Times New Roman"/>
        </w:rPr>
        <w:t xml:space="preserve"> сельское поселение Белогорского района Республики Крым</w:t>
      </w:r>
      <w:r w:rsidRPr="00112450">
        <w:rPr>
          <w:rFonts w:ascii="Times New Roman" w:hAnsi="Times New Roman" w:cs="Times New Roman"/>
          <w:shd w:val="clear" w:color="auto" w:fill="FFFFFF"/>
        </w:rPr>
        <w:t xml:space="preserve">», </w:t>
      </w:r>
      <w:r w:rsidRPr="00112450">
        <w:rPr>
          <w:rFonts w:ascii="Times New Roman" w:hAnsi="Times New Roman" w:cs="Times New Roman"/>
        </w:rPr>
        <w:t xml:space="preserve">Уставом муниципального образования </w:t>
      </w:r>
      <w:r>
        <w:rPr>
          <w:rFonts w:ascii="Times New Roman" w:hAnsi="Times New Roman" w:cs="Times New Roman"/>
        </w:rPr>
        <w:t>Зеленогорское</w:t>
      </w:r>
      <w:r w:rsidRPr="00112450">
        <w:rPr>
          <w:rFonts w:ascii="Times New Roman" w:hAnsi="Times New Roman" w:cs="Times New Roman"/>
        </w:rPr>
        <w:t xml:space="preserve"> сельское поселение Белогорского района Республики Крым, администрация </w:t>
      </w:r>
      <w:r>
        <w:rPr>
          <w:rFonts w:ascii="Times New Roman" w:hAnsi="Times New Roman" w:cs="Times New Roman"/>
        </w:rPr>
        <w:t>Зеленогорского</w:t>
      </w:r>
      <w:r w:rsidRPr="00112450">
        <w:rPr>
          <w:rFonts w:ascii="Times New Roman" w:hAnsi="Times New Roman" w:cs="Times New Roman"/>
        </w:rPr>
        <w:t xml:space="preserve"> сельского поселения Белогорского района Республики Крым</w:t>
      </w:r>
    </w:p>
    <w:p w14:paraId="6F70D7BC" w14:textId="77777777" w:rsidR="00EE7BAE" w:rsidRPr="00C259A9" w:rsidRDefault="00EE7BAE" w:rsidP="00EE7BAE">
      <w:pPr>
        <w:tabs>
          <w:tab w:val="num" w:pos="-142"/>
          <w:tab w:val="left" w:pos="567"/>
          <w:tab w:val="left" w:pos="5245"/>
        </w:tabs>
        <w:overflowPunct w:val="0"/>
        <w:adjustRightInd w:val="0"/>
        <w:jc w:val="both"/>
        <w:rPr>
          <w:b/>
          <w:bCs/>
          <w:lang w:eastAsia="ru-RU"/>
        </w:rPr>
      </w:pPr>
    </w:p>
    <w:p w14:paraId="57113E35" w14:textId="77777777" w:rsidR="00EE7BAE" w:rsidRPr="00C259A9" w:rsidRDefault="00EE7BAE" w:rsidP="00EE7BAE">
      <w:pPr>
        <w:tabs>
          <w:tab w:val="num" w:pos="-142"/>
          <w:tab w:val="left" w:pos="4678"/>
          <w:tab w:val="left" w:pos="5245"/>
        </w:tabs>
        <w:overflowPunct w:val="0"/>
        <w:adjustRightInd w:val="0"/>
        <w:jc w:val="both"/>
      </w:pPr>
      <w:r w:rsidRPr="00C259A9">
        <w:rPr>
          <w:b/>
          <w:bCs/>
          <w:lang w:eastAsia="ru-RU"/>
        </w:rPr>
        <w:t>ПОСТАНОВЛЯЕТ:</w:t>
      </w:r>
    </w:p>
    <w:p w14:paraId="4B8C5B48" w14:textId="77777777" w:rsidR="00EE7BAE" w:rsidRPr="00EE7BAE" w:rsidRDefault="00EE7BAE" w:rsidP="00EE7BAE">
      <w:pPr>
        <w:pStyle w:val="11"/>
        <w:shd w:val="clear" w:color="auto" w:fill="auto"/>
        <w:spacing w:before="0" w:after="0" w:line="240" w:lineRule="auto"/>
        <w:ind w:right="20" w:firstLine="567"/>
        <w:rPr>
          <w:sz w:val="24"/>
          <w:szCs w:val="24"/>
          <w:lang w:val="ru-RU" w:eastAsia="ru-RU"/>
        </w:rPr>
      </w:pPr>
      <w:r w:rsidRPr="00EE7BAE">
        <w:rPr>
          <w:sz w:val="24"/>
          <w:szCs w:val="24"/>
          <w:lang w:val="ru-RU" w:eastAsia="ru-RU"/>
        </w:rPr>
        <w:t xml:space="preserve">1. </w:t>
      </w:r>
      <w:r w:rsidRPr="00EE7BAE">
        <w:rPr>
          <w:sz w:val="24"/>
          <w:szCs w:val="24"/>
          <w:lang w:val="ru-RU"/>
        </w:rPr>
        <w:t xml:space="preserve">Установить, что за счет средств бюджета муниципального образования </w:t>
      </w:r>
      <w:r>
        <w:rPr>
          <w:sz w:val="24"/>
          <w:szCs w:val="24"/>
          <w:lang w:val="ru-RU"/>
        </w:rPr>
        <w:t>Зеленогорское</w:t>
      </w:r>
      <w:r w:rsidRPr="00EE7BAE">
        <w:rPr>
          <w:sz w:val="24"/>
          <w:szCs w:val="24"/>
          <w:lang w:val="ru-RU"/>
        </w:rPr>
        <w:t xml:space="preserve"> сельское поселение Белогорского района Республики Крым, источником финансового обеспечения которых являются иные межбюджетные трансферты из бюджета муниципального образования Белогорский район Республики Крым на поощрение в 2024 году муниципальных управленческих команд, осуществляется поощрение муниципальной управленческой команды муниципального образования </w:t>
      </w:r>
      <w:r>
        <w:rPr>
          <w:sz w:val="24"/>
          <w:szCs w:val="24"/>
          <w:lang w:val="ru-RU"/>
        </w:rPr>
        <w:t>Зеленогорское</w:t>
      </w:r>
      <w:r w:rsidRPr="00EE7BAE">
        <w:rPr>
          <w:sz w:val="24"/>
          <w:szCs w:val="24"/>
          <w:lang w:val="ru-RU"/>
        </w:rPr>
        <w:t xml:space="preserve"> сельское поселение Белогорского района Республики Крым.</w:t>
      </w:r>
    </w:p>
    <w:p w14:paraId="6296C5CD" w14:textId="77777777" w:rsidR="00EE7BAE" w:rsidRDefault="00EE7BAE" w:rsidP="00EE7BAE">
      <w:pPr>
        <w:pStyle w:val="11"/>
        <w:shd w:val="clear" w:color="auto" w:fill="auto"/>
        <w:spacing w:before="0" w:after="0" w:line="240" w:lineRule="auto"/>
        <w:ind w:right="20" w:firstLine="567"/>
        <w:rPr>
          <w:sz w:val="24"/>
          <w:szCs w:val="24"/>
          <w:lang w:val="ru-RU"/>
        </w:rPr>
      </w:pPr>
      <w:r w:rsidRPr="00EE7BAE">
        <w:rPr>
          <w:sz w:val="24"/>
          <w:szCs w:val="24"/>
          <w:lang w:val="ru-RU"/>
        </w:rPr>
        <w:t xml:space="preserve">2. Утвердить Порядок поощрения в 2024 году муниципальной управленческой команды муниципального образования </w:t>
      </w:r>
      <w:r>
        <w:rPr>
          <w:sz w:val="24"/>
          <w:szCs w:val="24"/>
          <w:lang w:val="ru-RU"/>
        </w:rPr>
        <w:t>Зеленогорское</w:t>
      </w:r>
      <w:r w:rsidRPr="00EE7BAE">
        <w:rPr>
          <w:sz w:val="24"/>
          <w:szCs w:val="24"/>
          <w:lang w:val="ru-RU"/>
        </w:rPr>
        <w:t xml:space="preserve"> сельское поселение Белогорского района Республики Крым (прилагается).</w:t>
      </w:r>
    </w:p>
    <w:p w14:paraId="4D2F31D9" w14:textId="77777777" w:rsidR="00EE7BAE" w:rsidRDefault="00EE7BAE" w:rsidP="00EE7BAE">
      <w:pPr>
        <w:pStyle w:val="11"/>
        <w:shd w:val="clear" w:color="auto" w:fill="auto"/>
        <w:spacing w:before="0" w:after="0" w:line="240" w:lineRule="auto"/>
        <w:ind w:right="20" w:firstLine="567"/>
        <w:rPr>
          <w:sz w:val="24"/>
          <w:szCs w:val="24"/>
          <w:lang w:val="ru-RU"/>
        </w:rPr>
      </w:pPr>
    </w:p>
    <w:p w14:paraId="26982CA6" w14:textId="77777777" w:rsidR="00EE7BAE" w:rsidRDefault="00EE7BAE" w:rsidP="00EE7BAE">
      <w:pPr>
        <w:pStyle w:val="11"/>
        <w:shd w:val="clear" w:color="auto" w:fill="auto"/>
        <w:spacing w:before="0" w:after="0" w:line="240" w:lineRule="auto"/>
        <w:ind w:right="20" w:firstLine="567"/>
        <w:rPr>
          <w:sz w:val="24"/>
          <w:szCs w:val="24"/>
          <w:lang w:val="ru-RU"/>
        </w:rPr>
      </w:pPr>
    </w:p>
    <w:p w14:paraId="36F5957A" w14:textId="77777777" w:rsidR="00EE7BAE" w:rsidRDefault="00EE7BAE" w:rsidP="00EE7BAE">
      <w:pPr>
        <w:pStyle w:val="11"/>
        <w:shd w:val="clear" w:color="auto" w:fill="auto"/>
        <w:spacing w:before="0" w:after="0" w:line="240" w:lineRule="auto"/>
        <w:ind w:right="20" w:firstLine="567"/>
        <w:rPr>
          <w:sz w:val="24"/>
          <w:szCs w:val="24"/>
          <w:lang w:val="ru-RU"/>
        </w:rPr>
      </w:pPr>
    </w:p>
    <w:p w14:paraId="06743381" w14:textId="77777777" w:rsidR="00EE7BAE" w:rsidRPr="00EE7BAE" w:rsidRDefault="00EE7BAE" w:rsidP="00EE7BAE">
      <w:pPr>
        <w:pStyle w:val="11"/>
        <w:shd w:val="clear" w:color="auto" w:fill="auto"/>
        <w:spacing w:before="0" w:after="0" w:line="240" w:lineRule="auto"/>
        <w:ind w:right="20" w:firstLine="567"/>
        <w:rPr>
          <w:sz w:val="24"/>
          <w:szCs w:val="24"/>
          <w:lang w:val="ru-RU"/>
        </w:rPr>
      </w:pPr>
    </w:p>
    <w:p w14:paraId="32E88899" w14:textId="77777777" w:rsidR="00EE7BAE" w:rsidRDefault="00EE7BAE" w:rsidP="00EE7BAE">
      <w:pPr>
        <w:pStyle w:val="a5"/>
        <w:ind w:left="0" w:firstLine="567"/>
        <w:rPr>
          <w:sz w:val="24"/>
          <w:szCs w:val="24"/>
        </w:rPr>
      </w:pPr>
      <w:r w:rsidRPr="00EE7BAE">
        <w:rPr>
          <w:sz w:val="24"/>
          <w:szCs w:val="24"/>
          <w:lang w:eastAsia="ru-RU"/>
        </w:rPr>
        <w:t xml:space="preserve">3. </w:t>
      </w:r>
      <w:r w:rsidRPr="00EE7BAE">
        <w:rPr>
          <w:sz w:val="24"/>
          <w:szCs w:val="24"/>
        </w:rPr>
        <w:t>Настоящее постановление подлежит  официальному обнародованию на официальном Портале Правительства Республики Крым на странице Белогорского муниципального района belogorskiy.rk.gov.ru в разделе – Муниципальные образования района, подраздел Зеленогорское сельское поселение.</w:t>
      </w:r>
    </w:p>
    <w:p w14:paraId="1DCD19EB" w14:textId="77777777" w:rsidR="00EE7BAE" w:rsidRPr="00EE7BAE" w:rsidRDefault="00EE7BAE" w:rsidP="00EE7BAE">
      <w:pPr>
        <w:pStyle w:val="a5"/>
        <w:ind w:left="0" w:firstLine="567"/>
        <w:rPr>
          <w:sz w:val="24"/>
          <w:szCs w:val="24"/>
          <w:lang w:eastAsia="ru-RU"/>
        </w:rPr>
      </w:pPr>
      <w:r w:rsidRPr="00EE7BAE">
        <w:rPr>
          <w:sz w:val="24"/>
          <w:szCs w:val="24"/>
          <w:lang w:eastAsia="ru-RU"/>
        </w:rPr>
        <w:tab/>
        <w:t>4. Настоящее постановление вступает в силу с момента обнародования.</w:t>
      </w:r>
    </w:p>
    <w:p w14:paraId="60681905" w14:textId="77777777" w:rsidR="00EE7BAE" w:rsidRPr="00EE7BAE" w:rsidRDefault="00EE7BAE" w:rsidP="00EE7BAE">
      <w:pPr>
        <w:adjustRightInd w:val="0"/>
        <w:ind w:firstLine="567"/>
        <w:jc w:val="both"/>
        <w:rPr>
          <w:sz w:val="24"/>
          <w:szCs w:val="24"/>
        </w:rPr>
      </w:pPr>
      <w:bookmarkStart w:id="0" w:name="__DdeLink__300_295295007"/>
      <w:bookmarkEnd w:id="0"/>
      <w:r w:rsidRPr="00EE7BAE">
        <w:rPr>
          <w:sz w:val="24"/>
          <w:szCs w:val="24"/>
        </w:rPr>
        <w:t>5. Контроль за исполнением постановления оставляю за собой.</w:t>
      </w:r>
    </w:p>
    <w:p w14:paraId="1494CE0E" w14:textId="77777777" w:rsidR="00EE7BAE" w:rsidRPr="00EE7BAE" w:rsidRDefault="00EE7BAE" w:rsidP="00EE7BAE">
      <w:pPr>
        <w:rPr>
          <w:sz w:val="24"/>
          <w:szCs w:val="24"/>
        </w:rPr>
      </w:pPr>
    </w:p>
    <w:p w14:paraId="2BB19E84" w14:textId="77777777" w:rsidR="00EE7BAE" w:rsidRDefault="00EE7BAE" w:rsidP="00EE7BAE">
      <w:r>
        <w:t>Председатель Зеленогорского сельского совета -</w:t>
      </w:r>
    </w:p>
    <w:p w14:paraId="581B06F7" w14:textId="77777777" w:rsidR="00EE7BAE" w:rsidRPr="00C259A9" w:rsidRDefault="00EE7BAE" w:rsidP="00EE7BAE">
      <w:r w:rsidRPr="00C259A9">
        <w:t xml:space="preserve">Глава администрации </w:t>
      </w:r>
    </w:p>
    <w:p w14:paraId="1FE729D8" w14:textId="77777777" w:rsidR="00EE7BAE" w:rsidRPr="00C259A9" w:rsidRDefault="00EE7BAE" w:rsidP="00EE7BAE">
      <w:r>
        <w:t>Зеленогорского</w:t>
      </w:r>
      <w:r w:rsidRPr="00C259A9">
        <w:t xml:space="preserve"> сельского поселения</w:t>
      </w:r>
      <w:r w:rsidRPr="00C259A9">
        <w:tab/>
      </w:r>
      <w:r w:rsidRPr="00C259A9">
        <w:tab/>
      </w:r>
      <w:r w:rsidRPr="00C259A9">
        <w:tab/>
      </w:r>
      <w:r w:rsidRPr="00C259A9">
        <w:tab/>
      </w:r>
      <w:r w:rsidRPr="00C259A9">
        <w:tab/>
      </w:r>
      <w:r w:rsidRPr="00C259A9">
        <w:tab/>
      </w:r>
      <w:r w:rsidRPr="00C259A9">
        <w:tab/>
      </w:r>
      <w:r>
        <w:t xml:space="preserve">С.И. </w:t>
      </w:r>
      <w:proofErr w:type="spellStart"/>
      <w:r>
        <w:t>Федорцова</w:t>
      </w:r>
      <w:proofErr w:type="spellEnd"/>
    </w:p>
    <w:p w14:paraId="023CFD78" w14:textId="77777777" w:rsidR="00EE7BAE" w:rsidRPr="00C259A9" w:rsidRDefault="00EE7BAE" w:rsidP="00EE7BAE"/>
    <w:p w14:paraId="78D48855" w14:textId="77777777" w:rsidR="00EE7BAE" w:rsidRPr="00C259A9" w:rsidRDefault="00EE7BAE" w:rsidP="00EE7BAE"/>
    <w:p w14:paraId="0C7F1760" w14:textId="77777777" w:rsidR="00EE7BAE" w:rsidRPr="00C259A9" w:rsidRDefault="00EE7BAE" w:rsidP="00EE7BAE"/>
    <w:p w14:paraId="02B0770D" w14:textId="77777777" w:rsidR="00EE7BAE" w:rsidRDefault="00EE7BAE" w:rsidP="00EE7BAE"/>
    <w:p w14:paraId="46D3D18A" w14:textId="77777777" w:rsidR="00EE7BAE" w:rsidRDefault="00EE7BAE" w:rsidP="00EE7BAE"/>
    <w:p w14:paraId="471A6E3B" w14:textId="77777777" w:rsidR="00EE7BAE" w:rsidRDefault="00EE7BAE" w:rsidP="00EE7BAE"/>
    <w:p w14:paraId="5C03A8C5" w14:textId="77777777" w:rsidR="00EE7BAE" w:rsidRDefault="00EE7BAE" w:rsidP="00EE7BAE"/>
    <w:p w14:paraId="136E7785" w14:textId="77777777" w:rsidR="00EE7BAE" w:rsidRDefault="00EE7BAE" w:rsidP="00EE7BAE"/>
    <w:p w14:paraId="0FEBD6A7" w14:textId="77777777" w:rsidR="00EE7BAE" w:rsidRDefault="00EE7BAE" w:rsidP="00EE7BAE"/>
    <w:p w14:paraId="65967405" w14:textId="77777777" w:rsidR="00EE7BAE" w:rsidRDefault="00EE7BAE" w:rsidP="00EE7BAE"/>
    <w:p w14:paraId="57EDDC3A" w14:textId="77777777" w:rsidR="00EE7BAE" w:rsidRDefault="00EE7BAE" w:rsidP="00EE7BAE"/>
    <w:p w14:paraId="5B2672F0" w14:textId="77777777" w:rsidR="00EE7BAE" w:rsidRDefault="00EE7BAE" w:rsidP="00EE7BAE"/>
    <w:p w14:paraId="6D14412B" w14:textId="77777777" w:rsidR="00EE7BAE" w:rsidRDefault="00EE7BAE" w:rsidP="00EE7BAE"/>
    <w:p w14:paraId="3D15029C" w14:textId="77777777" w:rsidR="00EE7BAE" w:rsidRDefault="00EE7BAE" w:rsidP="00EE7BAE"/>
    <w:p w14:paraId="6A11FB67" w14:textId="77777777" w:rsidR="00EE7BAE" w:rsidRDefault="00EE7BAE" w:rsidP="00EE7BAE"/>
    <w:p w14:paraId="4EE68B5D" w14:textId="77777777" w:rsidR="00EE7BAE" w:rsidRDefault="00EE7BAE" w:rsidP="00EE7BAE"/>
    <w:p w14:paraId="7D7D4CAB" w14:textId="77777777" w:rsidR="00EE7BAE" w:rsidRDefault="00EE7BAE" w:rsidP="00EE7BAE"/>
    <w:p w14:paraId="4AF32CD0" w14:textId="77777777" w:rsidR="00EE7BAE" w:rsidRDefault="00EE7BAE" w:rsidP="00EE7BAE"/>
    <w:p w14:paraId="6E0B0898" w14:textId="77777777" w:rsidR="00EE7BAE" w:rsidRDefault="00EE7BAE" w:rsidP="00EE7BAE"/>
    <w:p w14:paraId="385591AD" w14:textId="77777777" w:rsidR="00EE7BAE" w:rsidRDefault="00EE7BAE" w:rsidP="00EE7BAE"/>
    <w:p w14:paraId="45C26766" w14:textId="77777777" w:rsidR="00EE7BAE" w:rsidRDefault="00EE7BAE" w:rsidP="00EE7BAE"/>
    <w:p w14:paraId="4E058DD1" w14:textId="77777777" w:rsidR="00EE7BAE" w:rsidRDefault="00EE7BAE" w:rsidP="00EE7BAE"/>
    <w:p w14:paraId="461E7BFE" w14:textId="77777777" w:rsidR="00EE7BAE" w:rsidRDefault="00EE7BAE" w:rsidP="00EE7BAE"/>
    <w:p w14:paraId="1A879CC9" w14:textId="77777777" w:rsidR="00EE7BAE" w:rsidRDefault="00EE7BAE" w:rsidP="00EE7BAE"/>
    <w:p w14:paraId="5F9698DE" w14:textId="77777777" w:rsidR="00EE7BAE" w:rsidRDefault="00EE7BAE" w:rsidP="00EE7BAE"/>
    <w:p w14:paraId="2F73724A" w14:textId="77777777" w:rsidR="00EE7BAE" w:rsidRDefault="00EE7BAE" w:rsidP="00EE7BAE"/>
    <w:p w14:paraId="7AF43B19" w14:textId="77777777" w:rsidR="00EE7BAE" w:rsidRDefault="00EE7BAE" w:rsidP="00EE7BAE"/>
    <w:p w14:paraId="068C3375" w14:textId="77777777" w:rsidR="00EE7BAE" w:rsidRDefault="00EE7BAE" w:rsidP="00EE7BAE"/>
    <w:p w14:paraId="4B9ECF44" w14:textId="77777777" w:rsidR="00EE7BAE" w:rsidRDefault="00EE7BAE" w:rsidP="00EE7BAE"/>
    <w:p w14:paraId="268253A6" w14:textId="77777777" w:rsidR="00EE7BAE" w:rsidRDefault="00EE7BAE" w:rsidP="00EE7BAE"/>
    <w:p w14:paraId="70CFC904" w14:textId="77777777" w:rsidR="00EE7BAE" w:rsidRDefault="00EE7BAE" w:rsidP="00EE7BAE"/>
    <w:p w14:paraId="6E5F83C1" w14:textId="77777777" w:rsidR="00EE7BAE" w:rsidRDefault="00EE7BAE" w:rsidP="00EE7BAE"/>
    <w:p w14:paraId="614E7321" w14:textId="77777777" w:rsidR="00EE7BAE" w:rsidRDefault="00EE7BAE" w:rsidP="00EE7BAE"/>
    <w:p w14:paraId="19A3A81C" w14:textId="77777777" w:rsidR="00EE7BAE" w:rsidRDefault="00EE7BAE" w:rsidP="00EE7BAE"/>
    <w:p w14:paraId="3674FBF6" w14:textId="77777777" w:rsidR="00EE7BAE" w:rsidRDefault="00EE7BAE" w:rsidP="00EE7BAE"/>
    <w:p w14:paraId="40F2D247" w14:textId="77777777" w:rsidR="00EE7BAE" w:rsidRDefault="00EE7BAE" w:rsidP="00EE7BAE"/>
    <w:p w14:paraId="3E79B354" w14:textId="77777777" w:rsidR="00EE7BAE" w:rsidRDefault="00EE7BAE" w:rsidP="00EE7BAE"/>
    <w:p w14:paraId="5DE16692" w14:textId="77777777" w:rsidR="00EE7BAE" w:rsidRDefault="00EE7BAE" w:rsidP="00EE7BAE"/>
    <w:p w14:paraId="2B28CCB3" w14:textId="77777777" w:rsidR="00EE7BAE" w:rsidRDefault="00EE7BAE" w:rsidP="00EE7BAE"/>
    <w:p w14:paraId="5741CAD0" w14:textId="77777777" w:rsidR="00EE7BAE" w:rsidRDefault="00EE7BAE" w:rsidP="00EE7BAE"/>
    <w:p w14:paraId="120E7AF6" w14:textId="77777777" w:rsidR="00EE7BAE" w:rsidRDefault="00EE7BAE" w:rsidP="00EE7BAE"/>
    <w:p w14:paraId="508FEA56" w14:textId="77777777" w:rsidR="00EE7BAE" w:rsidRDefault="00EE7BAE" w:rsidP="00EE7BAE"/>
    <w:p w14:paraId="3C1DBD35" w14:textId="77777777" w:rsidR="00EE7BAE" w:rsidRPr="00C259A9" w:rsidRDefault="00EE7BAE" w:rsidP="00EE7BAE"/>
    <w:tbl>
      <w:tblPr>
        <w:tblpPr w:leftFromText="180" w:rightFromText="180" w:vertAnchor="text" w:horzAnchor="margin" w:tblpXSpec="right" w:tblpY="5"/>
        <w:tblW w:w="0" w:type="auto"/>
        <w:tblLook w:val="04A0" w:firstRow="1" w:lastRow="0" w:firstColumn="1" w:lastColumn="0" w:noHBand="0" w:noVBand="1"/>
      </w:tblPr>
      <w:tblGrid>
        <w:gridCol w:w="4424"/>
      </w:tblGrid>
      <w:tr w:rsidR="00EE7BAE" w:rsidRPr="00C259A9" w14:paraId="32DDFD83" w14:textId="77777777" w:rsidTr="002F24B4">
        <w:trPr>
          <w:trHeight w:val="1548"/>
        </w:trPr>
        <w:tc>
          <w:tcPr>
            <w:tcW w:w="4424" w:type="dxa"/>
            <w:shd w:val="clear" w:color="auto" w:fill="auto"/>
          </w:tcPr>
          <w:p w14:paraId="5BF07D88" w14:textId="77777777" w:rsidR="00EE7BAE" w:rsidRPr="00C259A9" w:rsidRDefault="00EE7BAE" w:rsidP="002F24B4">
            <w:r w:rsidRPr="00C259A9">
              <w:t xml:space="preserve">Приложение </w:t>
            </w:r>
          </w:p>
          <w:p w14:paraId="340CBE19" w14:textId="77777777" w:rsidR="00EE7BAE" w:rsidRPr="00C259A9" w:rsidRDefault="00EE7BAE" w:rsidP="002F24B4">
            <w:r w:rsidRPr="00C259A9">
              <w:t xml:space="preserve">к постановлению администрации </w:t>
            </w:r>
          </w:p>
          <w:p w14:paraId="67E589F0" w14:textId="77777777" w:rsidR="00EE7BAE" w:rsidRPr="00C259A9" w:rsidRDefault="00EE7BAE" w:rsidP="002F24B4">
            <w:r>
              <w:t>Зеленогорского</w:t>
            </w:r>
            <w:r w:rsidRPr="00C259A9">
              <w:t xml:space="preserve"> сельского поселения</w:t>
            </w:r>
          </w:p>
          <w:p w14:paraId="6BE9B99D" w14:textId="77777777" w:rsidR="00EE7BAE" w:rsidRPr="00C259A9" w:rsidRDefault="00EE7BAE" w:rsidP="002F24B4">
            <w:pPr>
              <w:jc w:val="both"/>
            </w:pPr>
            <w:r w:rsidRPr="00C259A9">
              <w:t>Белогорского района Республики Крым</w:t>
            </w:r>
          </w:p>
          <w:p w14:paraId="0082BECA" w14:textId="77777777" w:rsidR="00EE7BAE" w:rsidRPr="00C259A9" w:rsidRDefault="00EE7BAE" w:rsidP="00B8077F">
            <w:pPr>
              <w:jc w:val="both"/>
            </w:pPr>
            <w:r w:rsidRPr="00E7288A">
              <w:t xml:space="preserve">от </w:t>
            </w:r>
            <w:r w:rsidR="00B8077F">
              <w:t>27.08.2024</w:t>
            </w:r>
            <w:r w:rsidRPr="00E7288A">
              <w:t xml:space="preserve"> №</w:t>
            </w:r>
            <w:r w:rsidR="00B8077F">
              <w:t>260</w:t>
            </w:r>
          </w:p>
        </w:tc>
      </w:tr>
    </w:tbl>
    <w:p w14:paraId="095351ED" w14:textId="77777777" w:rsidR="00EE7BAE" w:rsidRDefault="00EE7BAE" w:rsidP="00EE7BAE">
      <w:pPr>
        <w:jc w:val="right"/>
        <w:rPr>
          <w:rFonts w:eastAsia="Arial"/>
        </w:rPr>
      </w:pPr>
    </w:p>
    <w:p w14:paraId="5C7AAD14" w14:textId="77777777" w:rsidR="00EE7BAE" w:rsidRDefault="00EE7BAE" w:rsidP="00EE7BAE">
      <w:pPr>
        <w:jc w:val="right"/>
        <w:rPr>
          <w:rFonts w:eastAsia="Arial"/>
        </w:rPr>
      </w:pPr>
    </w:p>
    <w:p w14:paraId="694EAE65" w14:textId="77777777" w:rsidR="00EE7BAE" w:rsidRDefault="00EE7BAE" w:rsidP="00EE7BAE">
      <w:pPr>
        <w:jc w:val="right"/>
        <w:rPr>
          <w:rFonts w:eastAsia="Arial"/>
        </w:rPr>
      </w:pPr>
    </w:p>
    <w:p w14:paraId="0A853DD9" w14:textId="77777777" w:rsidR="00EE7BAE" w:rsidRDefault="00EE7BAE" w:rsidP="00EE7BAE">
      <w:pPr>
        <w:jc w:val="right"/>
        <w:rPr>
          <w:rFonts w:eastAsia="Arial"/>
        </w:rPr>
      </w:pPr>
    </w:p>
    <w:p w14:paraId="34A2698D" w14:textId="77777777" w:rsidR="00EE7BAE" w:rsidRDefault="00EE7BAE" w:rsidP="00EE7BAE">
      <w:pPr>
        <w:jc w:val="right"/>
        <w:rPr>
          <w:rFonts w:eastAsia="Arial"/>
        </w:rPr>
      </w:pPr>
    </w:p>
    <w:p w14:paraId="55B81725" w14:textId="77777777" w:rsidR="00EE7BAE" w:rsidRDefault="00EE7BAE" w:rsidP="00EE7BAE">
      <w:pPr>
        <w:jc w:val="right"/>
        <w:rPr>
          <w:rFonts w:eastAsia="Arial"/>
        </w:rPr>
      </w:pPr>
    </w:p>
    <w:p w14:paraId="125CC6E1" w14:textId="77777777" w:rsidR="00EE7BAE" w:rsidRDefault="00EE7BAE" w:rsidP="00EE7BAE">
      <w:pPr>
        <w:jc w:val="right"/>
        <w:rPr>
          <w:rFonts w:eastAsia="Arial"/>
        </w:rPr>
      </w:pPr>
    </w:p>
    <w:p w14:paraId="0C465073" w14:textId="77777777" w:rsidR="00EE7BAE" w:rsidRDefault="00EE7BAE" w:rsidP="00EE7BAE">
      <w:pPr>
        <w:jc w:val="right"/>
        <w:rPr>
          <w:rFonts w:eastAsia="Arial"/>
        </w:rPr>
      </w:pPr>
    </w:p>
    <w:p w14:paraId="008913CA" w14:textId="77777777" w:rsidR="00EE7BAE" w:rsidRDefault="00EE7BAE" w:rsidP="00EE7BAE">
      <w:pPr>
        <w:jc w:val="right"/>
        <w:rPr>
          <w:rFonts w:eastAsia="Arial"/>
        </w:rPr>
      </w:pPr>
    </w:p>
    <w:p w14:paraId="25C8CEDA" w14:textId="77777777" w:rsidR="00EE7BAE" w:rsidRPr="00EE7BAE" w:rsidRDefault="00EE7BAE" w:rsidP="00EE7BAE">
      <w:pPr>
        <w:pStyle w:val="11"/>
        <w:shd w:val="clear" w:color="auto" w:fill="auto"/>
        <w:spacing w:before="0" w:after="0" w:line="240" w:lineRule="auto"/>
        <w:ind w:firstLine="142"/>
        <w:jc w:val="center"/>
        <w:rPr>
          <w:b/>
          <w:sz w:val="24"/>
          <w:szCs w:val="24"/>
          <w:lang w:val="ru-RU"/>
        </w:rPr>
      </w:pPr>
      <w:r w:rsidRPr="00EE7BAE">
        <w:rPr>
          <w:b/>
          <w:sz w:val="24"/>
          <w:szCs w:val="24"/>
          <w:lang w:val="ru-RU"/>
        </w:rPr>
        <w:t xml:space="preserve">Порядок поощрения в 2024 году муниципальной управленческой команды муниципального образования </w:t>
      </w:r>
      <w:r>
        <w:rPr>
          <w:b/>
          <w:sz w:val="24"/>
          <w:szCs w:val="24"/>
          <w:lang w:val="ru-RU"/>
        </w:rPr>
        <w:t>Зеленогорское</w:t>
      </w:r>
      <w:r w:rsidRPr="00EE7BAE">
        <w:rPr>
          <w:b/>
          <w:sz w:val="24"/>
          <w:szCs w:val="24"/>
          <w:lang w:val="ru-RU"/>
        </w:rPr>
        <w:t xml:space="preserve"> сельское поселение Белогорского района </w:t>
      </w:r>
    </w:p>
    <w:p w14:paraId="23B449F4" w14:textId="77777777" w:rsidR="00EE7BAE" w:rsidRDefault="00EE7BAE" w:rsidP="00EE7BAE">
      <w:pPr>
        <w:pStyle w:val="11"/>
        <w:shd w:val="clear" w:color="auto" w:fill="auto"/>
        <w:spacing w:before="0" w:after="0" w:line="240" w:lineRule="auto"/>
        <w:jc w:val="center"/>
        <w:rPr>
          <w:b/>
          <w:sz w:val="24"/>
          <w:szCs w:val="24"/>
          <w:lang w:val="ru-RU"/>
        </w:rPr>
      </w:pPr>
      <w:r w:rsidRPr="00EE7BAE">
        <w:rPr>
          <w:b/>
          <w:sz w:val="24"/>
          <w:szCs w:val="24"/>
          <w:lang w:val="ru-RU"/>
        </w:rPr>
        <w:t>Республики Крым</w:t>
      </w:r>
    </w:p>
    <w:p w14:paraId="5685E2EE" w14:textId="77777777" w:rsidR="00EE7BAE" w:rsidRPr="00EE7BAE" w:rsidRDefault="00EE7BAE" w:rsidP="00EE7BAE">
      <w:pPr>
        <w:pStyle w:val="11"/>
        <w:shd w:val="clear" w:color="auto" w:fill="auto"/>
        <w:spacing w:before="0" w:after="0" w:line="240" w:lineRule="auto"/>
        <w:jc w:val="center"/>
        <w:rPr>
          <w:b/>
          <w:sz w:val="24"/>
          <w:szCs w:val="24"/>
          <w:lang w:val="ru-RU"/>
        </w:rPr>
      </w:pPr>
    </w:p>
    <w:p w14:paraId="695F9904" w14:textId="77777777" w:rsidR="00EE7BAE" w:rsidRPr="00EE7BAE" w:rsidRDefault="00EE7BAE" w:rsidP="00EE7BAE">
      <w:pPr>
        <w:pStyle w:val="ac"/>
        <w:ind w:firstLine="567"/>
        <w:jc w:val="both"/>
        <w:rPr>
          <w:rFonts w:ascii="Times New Roman" w:hAnsi="Times New Roman" w:cs="Times New Roman"/>
          <w:sz w:val="24"/>
          <w:szCs w:val="24"/>
        </w:rPr>
      </w:pPr>
      <w:r w:rsidRPr="00EE7BAE">
        <w:rPr>
          <w:rFonts w:ascii="Times New Roman" w:hAnsi="Times New Roman" w:cs="Times New Roman"/>
          <w:sz w:val="24"/>
          <w:szCs w:val="24"/>
        </w:rPr>
        <w:t>1. Настоящий порядок разработан в соответствии с постановлением Совета министров Республики Крым от</w:t>
      </w:r>
      <w:r w:rsidRPr="00EE7BAE">
        <w:rPr>
          <w:sz w:val="24"/>
          <w:szCs w:val="24"/>
        </w:rPr>
        <w:t xml:space="preserve"> </w:t>
      </w:r>
      <w:r w:rsidRPr="00EE7BAE">
        <w:rPr>
          <w:rFonts w:ascii="Times New Roman" w:hAnsi="Times New Roman" w:cs="Times New Roman"/>
          <w:sz w:val="24"/>
          <w:szCs w:val="24"/>
        </w:rPr>
        <w:t xml:space="preserve">19 июня 2024 года №328/ДСП «О вопросах поощрения в 2024 году управленческой команды Республики Крым по достижению Республикой Крым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за 2023 год»,, решением </w:t>
      </w:r>
      <w:r w:rsidR="00B8077F">
        <w:rPr>
          <w:rFonts w:ascii="Times New Roman" w:hAnsi="Times New Roman" w:cs="Times New Roman"/>
          <w:sz w:val="24"/>
          <w:szCs w:val="24"/>
        </w:rPr>
        <w:t>67</w:t>
      </w:r>
      <w:r w:rsidRPr="00EE7BAE">
        <w:rPr>
          <w:rFonts w:ascii="Times New Roman" w:hAnsi="Times New Roman" w:cs="Times New Roman"/>
          <w:sz w:val="24"/>
          <w:szCs w:val="24"/>
        </w:rPr>
        <w:t xml:space="preserve">-й сессии Белогорского районного совета Республики Крым 2-го созыва от </w:t>
      </w:r>
      <w:r w:rsidR="00B8077F">
        <w:rPr>
          <w:rFonts w:ascii="Times New Roman" w:hAnsi="Times New Roman" w:cs="Times New Roman"/>
          <w:sz w:val="24"/>
          <w:szCs w:val="24"/>
        </w:rPr>
        <w:t>26.08.</w:t>
      </w:r>
      <w:r w:rsidRPr="00EE7BAE">
        <w:rPr>
          <w:rFonts w:ascii="Times New Roman" w:hAnsi="Times New Roman" w:cs="Times New Roman"/>
          <w:sz w:val="24"/>
          <w:szCs w:val="24"/>
        </w:rPr>
        <w:t>2024 №</w:t>
      </w:r>
      <w:r w:rsidR="00B8077F">
        <w:rPr>
          <w:rFonts w:ascii="Times New Roman" w:hAnsi="Times New Roman" w:cs="Times New Roman"/>
          <w:sz w:val="24"/>
          <w:szCs w:val="24"/>
        </w:rPr>
        <w:t>966</w:t>
      </w:r>
      <w:r w:rsidRPr="00EE7BAE">
        <w:rPr>
          <w:rFonts w:ascii="Times New Roman" w:hAnsi="Times New Roman" w:cs="Times New Roman"/>
          <w:sz w:val="24"/>
          <w:szCs w:val="24"/>
        </w:rPr>
        <w:t xml:space="preserve"> «Об утверждении Порядка предоставления иных межбюджетных трансфертов из бюджета муниципального образования Белогорский район Республики Крым на поощрение в 2024 году муниципальной управленческой команды муниципального образования Белогорский район Республики Крым, источником финансового обеспечения которых являются иные межбюджетные трансферты из бюджета Республики Крым бюджетам муниципальных образований Республики Крым на поощрение в 2024 году муниципальных управленческих команд Республики Крым», решением </w:t>
      </w:r>
      <w:r w:rsidR="00B8077F">
        <w:rPr>
          <w:rFonts w:ascii="Times New Roman" w:hAnsi="Times New Roman" w:cs="Times New Roman"/>
          <w:sz w:val="24"/>
          <w:szCs w:val="24"/>
        </w:rPr>
        <w:t>48</w:t>
      </w:r>
      <w:r w:rsidRPr="00EE7BAE">
        <w:rPr>
          <w:rFonts w:ascii="Times New Roman" w:hAnsi="Times New Roman" w:cs="Times New Roman"/>
          <w:sz w:val="24"/>
          <w:szCs w:val="24"/>
        </w:rPr>
        <w:t xml:space="preserve">-й сессии Зеленогорского сельского совета Белогорского района республики Крым от </w:t>
      </w:r>
      <w:r w:rsidR="00B8077F">
        <w:rPr>
          <w:rFonts w:ascii="Times New Roman" w:hAnsi="Times New Roman" w:cs="Times New Roman"/>
          <w:sz w:val="24"/>
          <w:szCs w:val="24"/>
        </w:rPr>
        <w:t>27.08.2024 №260</w:t>
      </w:r>
      <w:r w:rsidRPr="00EE7BAE">
        <w:rPr>
          <w:rFonts w:ascii="Times New Roman" w:hAnsi="Times New Roman" w:cs="Times New Roman"/>
          <w:sz w:val="24"/>
          <w:szCs w:val="24"/>
        </w:rPr>
        <w:t xml:space="preserve"> «Об утверждении Порядка учета и расходования в 2024 году средств, поступающих в виде иных межбюджетных трансфертов из бюджета муниципального образования Белогорский район Республики Крым, на поощрение муниципальной управленческой команды муниципального образования Зеленогорское сельское поселение Белогорского района Республики Крым</w:t>
      </w:r>
      <w:r w:rsidRPr="00EE7BAE">
        <w:rPr>
          <w:rFonts w:ascii="Times New Roman" w:hAnsi="Times New Roman" w:cs="Times New Roman"/>
          <w:sz w:val="24"/>
          <w:szCs w:val="24"/>
          <w:shd w:val="clear" w:color="auto" w:fill="FFFFFF"/>
        </w:rPr>
        <w:t>»,</w:t>
      </w:r>
      <w:r w:rsidRPr="00EE7BAE">
        <w:rPr>
          <w:rFonts w:ascii="Times New Roman" w:hAnsi="Times New Roman" w:cs="Times New Roman"/>
          <w:sz w:val="24"/>
          <w:szCs w:val="24"/>
        </w:rPr>
        <w:t xml:space="preserve"> и определяет правила, условия и цели поощрения в 2024 году муниципальной управленческой команды муниципального образования Зеленогорское сельское поселение Белогорского района Республики Крым, способствовавшей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Республики Крым за 2023 год.</w:t>
      </w:r>
    </w:p>
    <w:p w14:paraId="137E1ACD" w14:textId="77777777" w:rsidR="00EE7BAE" w:rsidRPr="00EE7BAE" w:rsidRDefault="00EE7BAE" w:rsidP="00EE7BAE">
      <w:pPr>
        <w:pStyle w:val="3"/>
        <w:shd w:val="clear" w:color="auto" w:fill="auto"/>
        <w:spacing w:after="0" w:line="240" w:lineRule="auto"/>
        <w:ind w:right="20" w:firstLine="567"/>
        <w:jc w:val="both"/>
        <w:rPr>
          <w:color w:val="auto"/>
          <w:sz w:val="24"/>
          <w:szCs w:val="24"/>
        </w:rPr>
      </w:pPr>
      <w:r w:rsidRPr="00EE7BAE">
        <w:rPr>
          <w:color w:val="auto"/>
          <w:sz w:val="24"/>
          <w:szCs w:val="24"/>
        </w:rPr>
        <w:t>2. Участником муниципальной управленческой команды муниципального образования Зеленогорское сельское поселение Белогорского района Республики Крым является председатель Зеленогорского сельского совета – глава администрации Зеленогорского сельского поселения, деятельность которого способствовала достижению Республикой Крым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за 2023 год (далее – участник муниципальной управленческой команды).</w:t>
      </w:r>
    </w:p>
    <w:p w14:paraId="67D6F6F9" w14:textId="77777777" w:rsidR="00EE7BAE" w:rsidRPr="00EE7BAE" w:rsidRDefault="00EE7BAE" w:rsidP="00EE7BAE">
      <w:pPr>
        <w:spacing w:line="0" w:lineRule="atLeast"/>
        <w:ind w:firstLine="708"/>
        <w:jc w:val="both"/>
        <w:rPr>
          <w:sz w:val="24"/>
          <w:szCs w:val="24"/>
        </w:rPr>
      </w:pPr>
      <w:r w:rsidRPr="00EE7BAE">
        <w:rPr>
          <w:sz w:val="24"/>
          <w:szCs w:val="24"/>
        </w:rPr>
        <w:t>В перечень участников муниципальной управленческой команды подлежит включению председатель Зеленогорского сельского совета -глава администрации Зеленогорского сельского поселения Белогорского района Республики Крым, замещавший соответствующую должности в 2023 году и продолжающий замещать ее.</w:t>
      </w:r>
    </w:p>
    <w:p w14:paraId="3CCD99C1" w14:textId="77777777" w:rsidR="00EE7BAE" w:rsidRPr="00EE7BAE" w:rsidRDefault="00EE7BAE" w:rsidP="00EE7BAE">
      <w:pPr>
        <w:pStyle w:val="3"/>
        <w:shd w:val="clear" w:color="auto" w:fill="auto"/>
        <w:spacing w:after="0" w:line="240" w:lineRule="auto"/>
        <w:ind w:right="20" w:firstLine="567"/>
        <w:jc w:val="both"/>
        <w:rPr>
          <w:color w:val="auto"/>
          <w:sz w:val="24"/>
          <w:szCs w:val="24"/>
        </w:rPr>
      </w:pPr>
      <w:r w:rsidRPr="00C259A9">
        <w:rPr>
          <w:color w:val="auto"/>
          <w:sz w:val="24"/>
          <w:szCs w:val="24"/>
        </w:rPr>
        <w:t>3. Поощрение осуществляется в виде единовременной премии участник</w:t>
      </w:r>
      <w:r>
        <w:rPr>
          <w:color w:val="auto"/>
          <w:sz w:val="24"/>
          <w:szCs w:val="24"/>
        </w:rPr>
        <w:t>у</w:t>
      </w:r>
      <w:r w:rsidRPr="00C259A9">
        <w:rPr>
          <w:color w:val="auto"/>
          <w:sz w:val="24"/>
          <w:szCs w:val="24"/>
        </w:rPr>
        <w:t xml:space="preserve"> управленческой команды за счет средств бюджета </w:t>
      </w:r>
      <w:r>
        <w:rPr>
          <w:color w:val="auto"/>
          <w:sz w:val="24"/>
          <w:szCs w:val="24"/>
        </w:rPr>
        <w:t>Зеленогорского</w:t>
      </w:r>
      <w:r w:rsidRPr="00C259A9">
        <w:rPr>
          <w:color w:val="auto"/>
          <w:sz w:val="24"/>
          <w:szCs w:val="24"/>
        </w:rPr>
        <w:t xml:space="preserve"> сельского поселения Белогорского района Республики Крым, источником финансового обеспечения которых является </w:t>
      </w:r>
      <w:r w:rsidRPr="009E6F77">
        <w:rPr>
          <w:color w:val="auto"/>
          <w:sz w:val="24"/>
          <w:szCs w:val="24"/>
        </w:rPr>
        <w:t>ин</w:t>
      </w:r>
      <w:r>
        <w:rPr>
          <w:color w:val="auto"/>
          <w:sz w:val="24"/>
          <w:szCs w:val="24"/>
        </w:rPr>
        <w:t>ой</w:t>
      </w:r>
      <w:r w:rsidRPr="009E6F77">
        <w:rPr>
          <w:color w:val="auto"/>
          <w:sz w:val="24"/>
          <w:szCs w:val="24"/>
        </w:rPr>
        <w:t xml:space="preserve"> межбюджетны</w:t>
      </w:r>
      <w:r>
        <w:rPr>
          <w:color w:val="auto"/>
          <w:sz w:val="24"/>
          <w:szCs w:val="24"/>
        </w:rPr>
        <w:t>й</w:t>
      </w:r>
      <w:r w:rsidRPr="009E6F77">
        <w:rPr>
          <w:color w:val="auto"/>
          <w:sz w:val="24"/>
          <w:szCs w:val="24"/>
        </w:rPr>
        <w:t xml:space="preserve"> трансферт из бюджета </w:t>
      </w:r>
      <w:r w:rsidRPr="009E6F77">
        <w:rPr>
          <w:bCs/>
          <w:iCs/>
          <w:color w:val="auto"/>
          <w:sz w:val="24"/>
          <w:szCs w:val="24"/>
        </w:rPr>
        <w:t xml:space="preserve"> муниципального образования Белогорский район Республики Крым</w:t>
      </w:r>
      <w:r w:rsidRPr="009E6F77">
        <w:rPr>
          <w:color w:val="auto"/>
          <w:sz w:val="24"/>
          <w:szCs w:val="24"/>
        </w:rPr>
        <w:t xml:space="preserve"> бюджетам муниципальных образований поселений Белогорского района Республики Крым на поощрение в 202</w:t>
      </w:r>
      <w:r>
        <w:rPr>
          <w:color w:val="auto"/>
          <w:sz w:val="24"/>
          <w:szCs w:val="24"/>
        </w:rPr>
        <w:t>4</w:t>
      </w:r>
      <w:r w:rsidRPr="009E6F77">
        <w:rPr>
          <w:color w:val="auto"/>
          <w:sz w:val="24"/>
          <w:szCs w:val="24"/>
        </w:rPr>
        <w:t xml:space="preserve"> году муниципальных </w:t>
      </w:r>
      <w:r w:rsidRPr="00EE7BAE">
        <w:rPr>
          <w:color w:val="auto"/>
          <w:sz w:val="24"/>
          <w:szCs w:val="24"/>
        </w:rPr>
        <w:t>управленческих команд</w:t>
      </w:r>
      <w:r w:rsidRPr="00EE7BAE">
        <w:rPr>
          <w:bCs/>
          <w:iCs/>
          <w:color w:val="auto"/>
          <w:sz w:val="24"/>
          <w:szCs w:val="24"/>
        </w:rPr>
        <w:t>.</w:t>
      </w:r>
    </w:p>
    <w:p w14:paraId="36905F26" w14:textId="77777777" w:rsidR="00EE7BAE" w:rsidRPr="00EE7BAE" w:rsidRDefault="00EE7BAE" w:rsidP="00EE7BAE">
      <w:pPr>
        <w:spacing w:line="0" w:lineRule="atLeast"/>
        <w:ind w:firstLine="567"/>
        <w:jc w:val="both"/>
        <w:rPr>
          <w:sz w:val="24"/>
          <w:szCs w:val="24"/>
        </w:rPr>
      </w:pPr>
      <w:r w:rsidRPr="00EE7BAE">
        <w:rPr>
          <w:sz w:val="24"/>
          <w:szCs w:val="24"/>
        </w:rPr>
        <w:t xml:space="preserve">4. Перечень участников управленческой команды утверждается распоряжением администрации Зеленогорского сельского поселения Белогорского района Республики Крым, с учетом требований, определенных вторым абзацем пункта 2 настоящего Порядка. </w:t>
      </w:r>
    </w:p>
    <w:p w14:paraId="5B9F0D12" w14:textId="77777777" w:rsidR="00EE7BAE" w:rsidRPr="00EE7BAE" w:rsidRDefault="00EE7BAE" w:rsidP="00EE7BAE">
      <w:pPr>
        <w:spacing w:line="0" w:lineRule="atLeast"/>
        <w:ind w:firstLine="567"/>
        <w:jc w:val="both"/>
        <w:rPr>
          <w:sz w:val="24"/>
          <w:szCs w:val="24"/>
        </w:rPr>
      </w:pPr>
      <w:r w:rsidRPr="00EE7BAE">
        <w:rPr>
          <w:sz w:val="24"/>
          <w:szCs w:val="24"/>
        </w:rPr>
        <w:t>5. Поощрение является формой материального стимулирования и осуществляется в виде единовременной премии участникам управленческой команды муниципального образования Зеленогорское сельское поселение Белогорского района Республики Крым за счет средств бюджета муниципального образования Зеленогорское сельское поселение Белогорского района Республики Крым, источником финансового обеспечения которых является</w:t>
      </w:r>
      <w:r w:rsidRPr="00EE7BAE">
        <w:rPr>
          <w:color w:val="FF0000"/>
          <w:sz w:val="24"/>
          <w:szCs w:val="24"/>
        </w:rPr>
        <w:t xml:space="preserve"> </w:t>
      </w:r>
      <w:r w:rsidRPr="00EE7BAE">
        <w:rPr>
          <w:sz w:val="24"/>
          <w:szCs w:val="24"/>
        </w:rPr>
        <w:t>иной межбюджетный трансферт из бюджета</w:t>
      </w:r>
      <w:r w:rsidRPr="00EE7BAE">
        <w:rPr>
          <w:bCs/>
          <w:iCs/>
          <w:sz w:val="24"/>
          <w:szCs w:val="24"/>
          <w:lang w:bidi="ru-RU"/>
        </w:rPr>
        <w:t xml:space="preserve"> муниципального образования</w:t>
      </w:r>
      <w:r w:rsidRPr="00EE7BAE">
        <w:rPr>
          <w:bCs/>
          <w:iCs/>
          <w:sz w:val="24"/>
          <w:szCs w:val="24"/>
        </w:rPr>
        <w:t xml:space="preserve"> Белогорский</w:t>
      </w:r>
      <w:r w:rsidRPr="00EE7BAE">
        <w:rPr>
          <w:bCs/>
          <w:iCs/>
          <w:sz w:val="24"/>
          <w:szCs w:val="24"/>
          <w:lang w:bidi="ru-RU"/>
        </w:rPr>
        <w:t xml:space="preserve"> район Республики Крым</w:t>
      </w:r>
      <w:r w:rsidRPr="00EE7BAE">
        <w:rPr>
          <w:sz w:val="24"/>
          <w:szCs w:val="24"/>
        </w:rPr>
        <w:t xml:space="preserve"> бюджетам муниципальных образований поселений Белогорского района Республики Крым на поощрение в 2024 году муниципальных управленческих команд (далее – единовременная премия). </w:t>
      </w:r>
    </w:p>
    <w:p w14:paraId="7FC54453" w14:textId="77777777" w:rsidR="00EE7BAE" w:rsidRPr="00EE7BAE" w:rsidRDefault="00EE7BAE" w:rsidP="00EE7BAE">
      <w:pPr>
        <w:spacing w:line="0" w:lineRule="atLeast"/>
        <w:ind w:firstLine="567"/>
        <w:jc w:val="both"/>
        <w:rPr>
          <w:sz w:val="24"/>
          <w:szCs w:val="24"/>
        </w:rPr>
      </w:pPr>
      <w:r w:rsidRPr="00EE7BAE">
        <w:rPr>
          <w:sz w:val="24"/>
          <w:szCs w:val="24"/>
        </w:rPr>
        <w:t xml:space="preserve">6. Указанный иной межбюджетный трансферт помимо выплаты единовременных премий направляется на уплату страховых взносов, начисляемых на суммы премий. </w:t>
      </w:r>
    </w:p>
    <w:p w14:paraId="4DDB2DB8" w14:textId="77777777" w:rsidR="00EE7BAE" w:rsidRPr="00EE7BAE" w:rsidRDefault="00EE7BAE" w:rsidP="00EE7BAE">
      <w:pPr>
        <w:pStyle w:val="3"/>
        <w:shd w:val="clear" w:color="auto" w:fill="auto"/>
        <w:tabs>
          <w:tab w:val="left" w:pos="2686"/>
        </w:tabs>
        <w:spacing w:after="0" w:line="240" w:lineRule="auto"/>
        <w:ind w:right="20" w:firstLine="567"/>
        <w:jc w:val="both"/>
        <w:rPr>
          <w:color w:val="auto"/>
          <w:sz w:val="24"/>
          <w:szCs w:val="24"/>
        </w:rPr>
      </w:pPr>
      <w:r w:rsidRPr="00EE7BAE">
        <w:rPr>
          <w:color w:val="auto"/>
          <w:sz w:val="24"/>
          <w:szCs w:val="24"/>
        </w:rPr>
        <w:t>7. Единовременная премия выплачивается участнику управленческой команды на основании распоряжения главы администрации.</w:t>
      </w:r>
    </w:p>
    <w:p w14:paraId="6C75D890" w14:textId="77777777" w:rsidR="00EE7BAE" w:rsidRPr="00C259A9" w:rsidRDefault="00EE7BAE" w:rsidP="00EE7BAE">
      <w:pPr>
        <w:pStyle w:val="3"/>
        <w:shd w:val="clear" w:color="auto" w:fill="auto"/>
        <w:tabs>
          <w:tab w:val="left" w:pos="2686"/>
        </w:tabs>
        <w:spacing w:after="0" w:line="240" w:lineRule="auto"/>
        <w:ind w:right="20" w:firstLine="567"/>
        <w:jc w:val="both"/>
        <w:rPr>
          <w:color w:val="auto"/>
          <w:sz w:val="24"/>
          <w:szCs w:val="24"/>
        </w:rPr>
      </w:pPr>
      <w:r w:rsidRPr="00C259A9">
        <w:rPr>
          <w:color w:val="auto"/>
          <w:sz w:val="24"/>
          <w:szCs w:val="24"/>
        </w:rPr>
        <w:t xml:space="preserve">8. Главным распорядителем средств бюджета </w:t>
      </w:r>
      <w:r>
        <w:rPr>
          <w:color w:val="auto"/>
          <w:sz w:val="24"/>
          <w:szCs w:val="24"/>
        </w:rPr>
        <w:t>Зеленогорского</w:t>
      </w:r>
      <w:r w:rsidRPr="00C259A9">
        <w:rPr>
          <w:color w:val="auto"/>
          <w:sz w:val="24"/>
          <w:szCs w:val="24"/>
        </w:rPr>
        <w:t xml:space="preserve"> сельского поселения Белогорского района Республики Крым на выплату поощрения является администрация </w:t>
      </w:r>
      <w:r>
        <w:rPr>
          <w:color w:val="auto"/>
          <w:sz w:val="24"/>
          <w:szCs w:val="24"/>
        </w:rPr>
        <w:t>Зеленогорского</w:t>
      </w:r>
      <w:r w:rsidRPr="00C259A9">
        <w:rPr>
          <w:color w:val="auto"/>
          <w:sz w:val="24"/>
          <w:szCs w:val="24"/>
        </w:rPr>
        <w:t xml:space="preserve"> сельского поселения Белогорского района Республики Крым.</w:t>
      </w:r>
    </w:p>
    <w:p w14:paraId="0001FBA9" w14:textId="77777777" w:rsidR="00EE7BAE" w:rsidRPr="00C259A9" w:rsidRDefault="00EE7BAE" w:rsidP="00EE7BAE">
      <w:pPr>
        <w:pStyle w:val="3"/>
        <w:shd w:val="clear" w:color="auto" w:fill="auto"/>
        <w:tabs>
          <w:tab w:val="left" w:pos="2686"/>
        </w:tabs>
        <w:spacing w:after="0" w:line="240" w:lineRule="auto"/>
        <w:ind w:right="20" w:firstLine="567"/>
        <w:jc w:val="both"/>
        <w:rPr>
          <w:color w:val="auto"/>
          <w:sz w:val="24"/>
          <w:szCs w:val="24"/>
        </w:rPr>
      </w:pPr>
      <w:r w:rsidRPr="00C259A9">
        <w:rPr>
          <w:color w:val="auto"/>
          <w:sz w:val="24"/>
          <w:szCs w:val="24"/>
        </w:rPr>
        <w:t xml:space="preserve">9. Использование средств бюджета </w:t>
      </w:r>
      <w:r>
        <w:rPr>
          <w:color w:val="auto"/>
          <w:sz w:val="24"/>
          <w:szCs w:val="24"/>
        </w:rPr>
        <w:t>Зеленогорского</w:t>
      </w:r>
      <w:r w:rsidRPr="00C259A9">
        <w:rPr>
          <w:color w:val="auto"/>
          <w:sz w:val="24"/>
          <w:szCs w:val="24"/>
        </w:rPr>
        <w:t xml:space="preserve"> сельского поселения Белогорского района Республики Крым, источником финансового обеспечения которых является иной межбюджетный трансферт</w:t>
      </w:r>
      <w:r w:rsidRPr="0001641B">
        <w:rPr>
          <w:color w:val="auto"/>
          <w:sz w:val="24"/>
          <w:szCs w:val="24"/>
        </w:rPr>
        <w:t xml:space="preserve"> </w:t>
      </w:r>
      <w:r w:rsidRPr="009E6F77">
        <w:rPr>
          <w:color w:val="auto"/>
          <w:sz w:val="24"/>
          <w:szCs w:val="24"/>
        </w:rPr>
        <w:t>из бюджета</w:t>
      </w:r>
      <w:r w:rsidRPr="009E6F77">
        <w:rPr>
          <w:bCs/>
          <w:iCs/>
          <w:color w:val="auto"/>
          <w:sz w:val="24"/>
          <w:szCs w:val="24"/>
        </w:rPr>
        <w:t xml:space="preserve"> муниципального образования Белогорский район Республики Крым</w:t>
      </w:r>
      <w:r w:rsidRPr="009E6F77">
        <w:rPr>
          <w:color w:val="auto"/>
          <w:sz w:val="24"/>
          <w:szCs w:val="24"/>
        </w:rPr>
        <w:t xml:space="preserve"> бюджетам муниципальных образований поселений Белогорского района Республики Крым на поощрение в 202</w:t>
      </w:r>
      <w:r>
        <w:rPr>
          <w:color w:val="auto"/>
          <w:sz w:val="24"/>
          <w:szCs w:val="24"/>
        </w:rPr>
        <w:t>4</w:t>
      </w:r>
      <w:r w:rsidRPr="009E6F77">
        <w:rPr>
          <w:color w:val="auto"/>
          <w:sz w:val="24"/>
          <w:szCs w:val="24"/>
        </w:rPr>
        <w:t xml:space="preserve"> году муниципальных управленческих команд</w:t>
      </w:r>
      <w:r w:rsidRPr="00C259A9">
        <w:rPr>
          <w:color w:val="auto"/>
          <w:sz w:val="24"/>
          <w:szCs w:val="24"/>
        </w:rPr>
        <w:t xml:space="preserve">, осуществляется в соответствии с их целевой направленностью и отражается главным распорядителем средств бюджета </w:t>
      </w:r>
      <w:r>
        <w:rPr>
          <w:color w:val="auto"/>
          <w:sz w:val="24"/>
          <w:szCs w:val="24"/>
        </w:rPr>
        <w:t>Зеленогорского</w:t>
      </w:r>
      <w:r w:rsidRPr="00C259A9">
        <w:rPr>
          <w:color w:val="auto"/>
          <w:sz w:val="24"/>
          <w:szCs w:val="24"/>
        </w:rPr>
        <w:t xml:space="preserve"> сельского поселения Белогорского района Республики Крым в составе месячной, квартальной и годовой отчетности по соответствующему разделу классификации расходов бюджета.</w:t>
      </w:r>
    </w:p>
    <w:p w14:paraId="672032DF" w14:textId="77777777" w:rsidR="00EE7BAE" w:rsidRPr="00C259A9" w:rsidRDefault="00EE7BAE" w:rsidP="00EE7BAE">
      <w:pPr>
        <w:jc w:val="center"/>
        <w:rPr>
          <w:lang w:eastAsia="ru-RU"/>
        </w:rPr>
      </w:pPr>
    </w:p>
    <w:p w14:paraId="594C82DB" w14:textId="77777777" w:rsidR="00F94CB0" w:rsidRDefault="00F94CB0">
      <w:pPr>
        <w:pStyle w:val="a3"/>
      </w:pPr>
    </w:p>
    <w:sectPr w:rsidR="00F94CB0" w:rsidSect="00EE7BAE">
      <w:headerReference w:type="default" r:id="rId9"/>
      <w:type w:val="continuous"/>
      <w:pgSz w:w="11910" w:h="16840"/>
      <w:pgMar w:top="1180" w:right="7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0C291" w14:textId="77777777" w:rsidR="0029695B" w:rsidRDefault="0029695B">
      <w:r>
        <w:separator/>
      </w:r>
    </w:p>
  </w:endnote>
  <w:endnote w:type="continuationSeparator" w:id="0">
    <w:p w14:paraId="7F9706D4" w14:textId="77777777" w:rsidR="0029695B" w:rsidRDefault="0029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32A71" w14:textId="77777777" w:rsidR="0029695B" w:rsidRDefault="0029695B">
      <w:r>
        <w:separator/>
      </w:r>
    </w:p>
  </w:footnote>
  <w:footnote w:type="continuationSeparator" w:id="0">
    <w:p w14:paraId="4B17D132" w14:textId="77777777" w:rsidR="0029695B" w:rsidRDefault="0029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7D530" w14:textId="77777777" w:rsidR="00F94CB0" w:rsidRDefault="00105890">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7C1C795B" wp14:editId="6B6899D5">
              <wp:simplePos x="0" y="0"/>
              <wp:positionH relativeFrom="page">
                <wp:posOffset>5139055</wp:posOffset>
              </wp:positionH>
              <wp:positionV relativeFrom="page">
                <wp:posOffset>347345</wp:posOffset>
              </wp:positionV>
              <wp:extent cx="146685" cy="18097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2714C" w14:textId="77777777" w:rsidR="00F94CB0" w:rsidRDefault="00877EBB">
                          <w:pPr>
                            <w:spacing w:before="11"/>
                            <w:ind w:left="60"/>
                          </w:pPr>
                          <w:r>
                            <w:fldChar w:fldCharType="begin"/>
                          </w:r>
                          <w:r>
                            <w:instrText xml:space="preserve"> PAGE </w:instrText>
                          </w:r>
                          <w:r>
                            <w:fldChar w:fldCharType="separate"/>
                          </w:r>
                          <w:r w:rsidR="00C80A06">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C795B" id="_x0000_t202" coordsize="21600,21600" o:spt="202" path="m,l,21600r21600,l21600,xe">
              <v:stroke joinstyle="miter"/>
              <v:path gradientshapeok="t" o:connecttype="rect"/>
            </v:shapetype>
            <v:shape id="Поле 2" o:spid="_x0000_s1026" type="#_x0000_t202" style="position:absolute;margin-left:404.65pt;margin-top:27.35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" filled="f" stroked="f">
              <v:textbox inset="0,0,0,0">
                <w:txbxContent>
                  <w:p w14:paraId="26E2714C" w14:textId="77777777" w:rsidR="00F94CB0" w:rsidRDefault="00877EBB">
                    <w:pPr>
                      <w:spacing w:before="11"/>
                      <w:ind w:left="60"/>
                    </w:pPr>
                    <w:r>
                      <w:fldChar w:fldCharType="begin"/>
                    </w:r>
                    <w:r>
                      <w:instrText xml:space="preserve"> PAGE </w:instrText>
                    </w:r>
                    <w:r>
                      <w:fldChar w:fldCharType="separate"/>
                    </w:r>
                    <w:r w:rsidR="00C80A06">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000029"/>
    <w:multiLevelType w:val="hybridMultilevel"/>
    <w:tmpl w:val="88A6EB4A"/>
    <w:lvl w:ilvl="0" w:tplc="000018BE">
      <w:start w:val="1"/>
      <w:numFmt w:val="decimal"/>
      <w:lvlText w:val="%1"/>
      <w:lvlJc w:val="left"/>
      <w:pPr>
        <w:tabs>
          <w:tab w:val="num" w:pos="720"/>
        </w:tabs>
        <w:ind w:left="720" w:hanging="360"/>
      </w:pPr>
    </w:lvl>
    <w:lvl w:ilvl="1" w:tplc="0419000F">
      <w:start w:val="1"/>
      <w:numFmt w:val="decimal"/>
      <w:lvlText w:val="%2."/>
      <w:lvlJc w:val="left"/>
      <w:pPr>
        <w:tabs>
          <w:tab w:val="num" w:pos="927"/>
        </w:tabs>
        <w:ind w:left="927"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3"/>
    <w:multiLevelType w:val="multilevel"/>
    <w:tmpl w:val="00000886"/>
    <w:lvl w:ilvl="0">
      <w:numFmt w:val="bullet"/>
      <w:lvlText w:val="-"/>
      <w:lvlJc w:val="left"/>
      <w:pPr>
        <w:ind w:left="56" w:hanging="324"/>
      </w:pPr>
      <w:rPr>
        <w:rFonts w:ascii="Times New Roman" w:hAnsi="Times New Roman" w:cs="Times New Roman"/>
        <w:b w:val="0"/>
        <w:bCs w:val="0"/>
        <w:sz w:val="22"/>
        <w:szCs w:val="22"/>
      </w:rPr>
    </w:lvl>
    <w:lvl w:ilvl="1">
      <w:numFmt w:val="bullet"/>
      <w:lvlText w:val="•"/>
      <w:lvlJc w:val="left"/>
      <w:pPr>
        <w:ind w:left="376" w:hanging="324"/>
      </w:pPr>
    </w:lvl>
    <w:lvl w:ilvl="2">
      <w:numFmt w:val="bullet"/>
      <w:lvlText w:val="•"/>
      <w:lvlJc w:val="left"/>
      <w:pPr>
        <w:ind w:left="695" w:hanging="324"/>
      </w:pPr>
    </w:lvl>
    <w:lvl w:ilvl="3">
      <w:numFmt w:val="bullet"/>
      <w:lvlText w:val="•"/>
      <w:lvlJc w:val="left"/>
      <w:pPr>
        <w:ind w:left="1014" w:hanging="324"/>
      </w:pPr>
    </w:lvl>
    <w:lvl w:ilvl="4">
      <w:numFmt w:val="bullet"/>
      <w:lvlText w:val="•"/>
      <w:lvlJc w:val="left"/>
      <w:pPr>
        <w:ind w:left="1334" w:hanging="324"/>
      </w:pPr>
    </w:lvl>
    <w:lvl w:ilvl="5">
      <w:numFmt w:val="bullet"/>
      <w:lvlText w:val="•"/>
      <w:lvlJc w:val="left"/>
      <w:pPr>
        <w:ind w:left="1653" w:hanging="324"/>
      </w:pPr>
    </w:lvl>
    <w:lvl w:ilvl="6">
      <w:numFmt w:val="bullet"/>
      <w:lvlText w:val="•"/>
      <w:lvlJc w:val="left"/>
      <w:pPr>
        <w:ind w:left="1972" w:hanging="324"/>
      </w:pPr>
    </w:lvl>
    <w:lvl w:ilvl="7">
      <w:numFmt w:val="bullet"/>
      <w:lvlText w:val="•"/>
      <w:lvlJc w:val="left"/>
      <w:pPr>
        <w:ind w:left="2292" w:hanging="324"/>
      </w:pPr>
    </w:lvl>
    <w:lvl w:ilvl="8">
      <w:numFmt w:val="bullet"/>
      <w:lvlText w:val="•"/>
      <w:lvlJc w:val="left"/>
      <w:pPr>
        <w:ind w:left="2611" w:hanging="324"/>
      </w:pPr>
    </w:lvl>
  </w:abstractNum>
  <w:abstractNum w:abstractNumId="3" w15:restartNumberingAfterBreak="0">
    <w:nsid w:val="2A3B5C83"/>
    <w:multiLevelType w:val="hybridMultilevel"/>
    <w:tmpl w:val="D534CB2C"/>
    <w:lvl w:ilvl="0" w:tplc="10A4B2E0">
      <w:start w:val="1"/>
      <w:numFmt w:val="decimal"/>
      <w:lvlText w:val="%1."/>
      <w:lvlJc w:val="left"/>
      <w:pPr>
        <w:ind w:left="119" w:hanging="264"/>
        <w:jc w:val="left"/>
      </w:pPr>
      <w:rPr>
        <w:rFonts w:ascii="Times New Roman" w:eastAsia="Times New Roman" w:hAnsi="Times New Roman" w:cs="Times New Roman" w:hint="default"/>
        <w:w w:val="100"/>
        <w:sz w:val="24"/>
        <w:szCs w:val="24"/>
        <w:lang w:val="ru-RU" w:eastAsia="en-US" w:bidi="ar-SA"/>
      </w:rPr>
    </w:lvl>
    <w:lvl w:ilvl="1" w:tplc="DBCA74D6">
      <w:numFmt w:val="bullet"/>
      <w:lvlText w:val="•"/>
      <w:lvlJc w:val="left"/>
      <w:pPr>
        <w:ind w:left="1068" w:hanging="264"/>
      </w:pPr>
      <w:rPr>
        <w:rFonts w:hint="default"/>
        <w:lang w:val="ru-RU" w:eastAsia="en-US" w:bidi="ar-SA"/>
      </w:rPr>
    </w:lvl>
    <w:lvl w:ilvl="2" w:tplc="B8A4FAC2">
      <w:numFmt w:val="bullet"/>
      <w:lvlText w:val="•"/>
      <w:lvlJc w:val="left"/>
      <w:pPr>
        <w:ind w:left="2016" w:hanging="264"/>
      </w:pPr>
      <w:rPr>
        <w:rFonts w:hint="default"/>
        <w:lang w:val="ru-RU" w:eastAsia="en-US" w:bidi="ar-SA"/>
      </w:rPr>
    </w:lvl>
    <w:lvl w:ilvl="3" w:tplc="A69401A4">
      <w:numFmt w:val="bullet"/>
      <w:lvlText w:val="•"/>
      <w:lvlJc w:val="left"/>
      <w:pPr>
        <w:ind w:left="2965" w:hanging="264"/>
      </w:pPr>
      <w:rPr>
        <w:rFonts w:hint="default"/>
        <w:lang w:val="ru-RU" w:eastAsia="en-US" w:bidi="ar-SA"/>
      </w:rPr>
    </w:lvl>
    <w:lvl w:ilvl="4" w:tplc="4BB25304">
      <w:numFmt w:val="bullet"/>
      <w:lvlText w:val="•"/>
      <w:lvlJc w:val="left"/>
      <w:pPr>
        <w:ind w:left="3913" w:hanging="264"/>
      </w:pPr>
      <w:rPr>
        <w:rFonts w:hint="default"/>
        <w:lang w:val="ru-RU" w:eastAsia="en-US" w:bidi="ar-SA"/>
      </w:rPr>
    </w:lvl>
    <w:lvl w:ilvl="5" w:tplc="127EA9EA">
      <w:numFmt w:val="bullet"/>
      <w:lvlText w:val="•"/>
      <w:lvlJc w:val="left"/>
      <w:pPr>
        <w:ind w:left="4862" w:hanging="264"/>
      </w:pPr>
      <w:rPr>
        <w:rFonts w:hint="default"/>
        <w:lang w:val="ru-RU" w:eastAsia="en-US" w:bidi="ar-SA"/>
      </w:rPr>
    </w:lvl>
    <w:lvl w:ilvl="6" w:tplc="F5C40704">
      <w:numFmt w:val="bullet"/>
      <w:lvlText w:val="•"/>
      <w:lvlJc w:val="left"/>
      <w:pPr>
        <w:ind w:left="5810" w:hanging="264"/>
      </w:pPr>
      <w:rPr>
        <w:rFonts w:hint="default"/>
        <w:lang w:val="ru-RU" w:eastAsia="en-US" w:bidi="ar-SA"/>
      </w:rPr>
    </w:lvl>
    <w:lvl w:ilvl="7" w:tplc="73F0194C">
      <w:numFmt w:val="bullet"/>
      <w:lvlText w:val="•"/>
      <w:lvlJc w:val="left"/>
      <w:pPr>
        <w:ind w:left="6758" w:hanging="264"/>
      </w:pPr>
      <w:rPr>
        <w:rFonts w:hint="default"/>
        <w:lang w:val="ru-RU" w:eastAsia="en-US" w:bidi="ar-SA"/>
      </w:rPr>
    </w:lvl>
    <w:lvl w:ilvl="8" w:tplc="D6B6C428">
      <w:numFmt w:val="bullet"/>
      <w:lvlText w:val="•"/>
      <w:lvlJc w:val="left"/>
      <w:pPr>
        <w:ind w:left="7707" w:hanging="264"/>
      </w:pPr>
      <w:rPr>
        <w:rFonts w:hint="default"/>
        <w:lang w:val="ru-RU" w:eastAsia="en-US" w:bidi="ar-SA"/>
      </w:rPr>
    </w:lvl>
  </w:abstractNum>
  <w:abstractNum w:abstractNumId="4" w15:restartNumberingAfterBreak="0">
    <w:nsid w:val="49F33396"/>
    <w:multiLevelType w:val="hybridMultilevel"/>
    <w:tmpl w:val="4E0486DA"/>
    <w:lvl w:ilvl="0" w:tplc="FD5EC850">
      <w:start w:val="1"/>
      <w:numFmt w:val="decimal"/>
      <w:lvlText w:val="%1."/>
      <w:lvlJc w:val="left"/>
      <w:pPr>
        <w:ind w:left="720" w:hanging="360"/>
      </w:pPr>
      <w:rPr>
        <w:rFonts w:cstheme="minorBidi"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5B4777"/>
    <w:multiLevelType w:val="hybridMultilevel"/>
    <w:tmpl w:val="E044122A"/>
    <w:lvl w:ilvl="0" w:tplc="412217CA">
      <w:numFmt w:val="bullet"/>
      <w:lvlText w:val="-"/>
      <w:lvlJc w:val="left"/>
      <w:pPr>
        <w:ind w:left="105" w:hanging="288"/>
      </w:pPr>
      <w:rPr>
        <w:rFonts w:ascii="Times New Roman" w:eastAsia="Times New Roman" w:hAnsi="Times New Roman" w:cs="Times New Roman" w:hint="default"/>
        <w:w w:val="100"/>
        <w:sz w:val="21"/>
        <w:szCs w:val="21"/>
        <w:lang w:val="ru-RU" w:eastAsia="en-US" w:bidi="ar-SA"/>
      </w:rPr>
    </w:lvl>
    <w:lvl w:ilvl="1" w:tplc="03BA3BC2">
      <w:numFmt w:val="bullet"/>
      <w:lvlText w:val="•"/>
      <w:lvlJc w:val="left"/>
      <w:pPr>
        <w:ind w:left="613" w:hanging="288"/>
      </w:pPr>
      <w:rPr>
        <w:rFonts w:hint="default"/>
        <w:lang w:val="ru-RU" w:eastAsia="en-US" w:bidi="ar-SA"/>
      </w:rPr>
    </w:lvl>
    <w:lvl w:ilvl="2" w:tplc="F3C214D6">
      <w:numFmt w:val="bullet"/>
      <w:lvlText w:val="•"/>
      <w:lvlJc w:val="left"/>
      <w:pPr>
        <w:ind w:left="1126" w:hanging="288"/>
      </w:pPr>
      <w:rPr>
        <w:rFonts w:hint="default"/>
        <w:lang w:val="ru-RU" w:eastAsia="en-US" w:bidi="ar-SA"/>
      </w:rPr>
    </w:lvl>
    <w:lvl w:ilvl="3" w:tplc="CE0C5108">
      <w:numFmt w:val="bullet"/>
      <w:lvlText w:val="•"/>
      <w:lvlJc w:val="left"/>
      <w:pPr>
        <w:ind w:left="1639" w:hanging="288"/>
      </w:pPr>
      <w:rPr>
        <w:rFonts w:hint="default"/>
        <w:lang w:val="ru-RU" w:eastAsia="en-US" w:bidi="ar-SA"/>
      </w:rPr>
    </w:lvl>
    <w:lvl w:ilvl="4" w:tplc="27CE5BB6">
      <w:numFmt w:val="bullet"/>
      <w:lvlText w:val="•"/>
      <w:lvlJc w:val="left"/>
      <w:pPr>
        <w:ind w:left="2153" w:hanging="288"/>
      </w:pPr>
      <w:rPr>
        <w:rFonts w:hint="default"/>
        <w:lang w:val="ru-RU" w:eastAsia="en-US" w:bidi="ar-SA"/>
      </w:rPr>
    </w:lvl>
    <w:lvl w:ilvl="5" w:tplc="C9E6F8CE">
      <w:numFmt w:val="bullet"/>
      <w:lvlText w:val="•"/>
      <w:lvlJc w:val="left"/>
      <w:pPr>
        <w:ind w:left="2666" w:hanging="288"/>
      </w:pPr>
      <w:rPr>
        <w:rFonts w:hint="default"/>
        <w:lang w:val="ru-RU" w:eastAsia="en-US" w:bidi="ar-SA"/>
      </w:rPr>
    </w:lvl>
    <w:lvl w:ilvl="6" w:tplc="83306500">
      <w:numFmt w:val="bullet"/>
      <w:lvlText w:val="•"/>
      <w:lvlJc w:val="left"/>
      <w:pPr>
        <w:ind w:left="3179" w:hanging="288"/>
      </w:pPr>
      <w:rPr>
        <w:rFonts w:hint="default"/>
        <w:lang w:val="ru-RU" w:eastAsia="en-US" w:bidi="ar-SA"/>
      </w:rPr>
    </w:lvl>
    <w:lvl w:ilvl="7" w:tplc="26003F1E">
      <w:numFmt w:val="bullet"/>
      <w:lvlText w:val="•"/>
      <w:lvlJc w:val="left"/>
      <w:pPr>
        <w:ind w:left="3693" w:hanging="288"/>
      </w:pPr>
      <w:rPr>
        <w:rFonts w:hint="default"/>
        <w:lang w:val="ru-RU" w:eastAsia="en-US" w:bidi="ar-SA"/>
      </w:rPr>
    </w:lvl>
    <w:lvl w:ilvl="8" w:tplc="DEB8E9F0">
      <w:numFmt w:val="bullet"/>
      <w:lvlText w:val="•"/>
      <w:lvlJc w:val="left"/>
      <w:pPr>
        <w:ind w:left="4206" w:hanging="288"/>
      </w:pPr>
      <w:rPr>
        <w:rFonts w:hint="default"/>
        <w:lang w:val="ru-RU" w:eastAsia="en-US" w:bidi="ar-SA"/>
      </w:rPr>
    </w:lvl>
  </w:abstractNum>
  <w:abstractNum w:abstractNumId="6" w15:restartNumberingAfterBreak="0">
    <w:nsid w:val="74220EC4"/>
    <w:multiLevelType w:val="hybridMultilevel"/>
    <w:tmpl w:val="49AA70C4"/>
    <w:lvl w:ilvl="0" w:tplc="A30A2238">
      <w:numFmt w:val="bullet"/>
      <w:lvlText w:val="-"/>
      <w:lvlJc w:val="left"/>
      <w:pPr>
        <w:ind w:left="105" w:hanging="288"/>
      </w:pPr>
      <w:rPr>
        <w:rFonts w:ascii="Times New Roman" w:eastAsia="Times New Roman" w:hAnsi="Times New Roman" w:cs="Times New Roman" w:hint="default"/>
        <w:w w:val="100"/>
        <w:sz w:val="21"/>
        <w:szCs w:val="21"/>
        <w:lang w:val="ru-RU" w:eastAsia="en-US" w:bidi="ar-SA"/>
      </w:rPr>
    </w:lvl>
    <w:lvl w:ilvl="1" w:tplc="01542C3C">
      <w:numFmt w:val="bullet"/>
      <w:lvlText w:val="•"/>
      <w:lvlJc w:val="left"/>
      <w:pPr>
        <w:ind w:left="613" w:hanging="288"/>
      </w:pPr>
      <w:rPr>
        <w:rFonts w:hint="default"/>
        <w:lang w:val="ru-RU" w:eastAsia="en-US" w:bidi="ar-SA"/>
      </w:rPr>
    </w:lvl>
    <w:lvl w:ilvl="2" w:tplc="4DA4DE52">
      <w:numFmt w:val="bullet"/>
      <w:lvlText w:val="•"/>
      <w:lvlJc w:val="left"/>
      <w:pPr>
        <w:ind w:left="1126" w:hanging="288"/>
      </w:pPr>
      <w:rPr>
        <w:rFonts w:hint="default"/>
        <w:lang w:val="ru-RU" w:eastAsia="en-US" w:bidi="ar-SA"/>
      </w:rPr>
    </w:lvl>
    <w:lvl w:ilvl="3" w:tplc="6C9ADD5C">
      <w:numFmt w:val="bullet"/>
      <w:lvlText w:val="•"/>
      <w:lvlJc w:val="left"/>
      <w:pPr>
        <w:ind w:left="1639" w:hanging="288"/>
      </w:pPr>
      <w:rPr>
        <w:rFonts w:hint="default"/>
        <w:lang w:val="ru-RU" w:eastAsia="en-US" w:bidi="ar-SA"/>
      </w:rPr>
    </w:lvl>
    <w:lvl w:ilvl="4" w:tplc="A6BAB1EA">
      <w:numFmt w:val="bullet"/>
      <w:lvlText w:val="•"/>
      <w:lvlJc w:val="left"/>
      <w:pPr>
        <w:ind w:left="2153" w:hanging="288"/>
      </w:pPr>
      <w:rPr>
        <w:rFonts w:hint="default"/>
        <w:lang w:val="ru-RU" w:eastAsia="en-US" w:bidi="ar-SA"/>
      </w:rPr>
    </w:lvl>
    <w:lvl w:ilvl="5" w:tplc="14B26A0E">
      <w:numFmt w:val="bullet"/>
      <w:lvlText w:val="•"/>
      <w:lvlJc w:val="left"/>
      <w:pPr>
        <w:ind w:left="2666" w:hanging="288"/>
      </w:pPr>
      <w:rPr>
        <w:rFonts w:hint="default"/>
        <w:lang w:val="ru-RU" w:eastAsia="en-US" w:bidi="ar-SA"/>
      </w:rPr>
    </w:lvl>
    <w:lvl w:ilvl="6" w:tplc="FCB2D91E">
      <w:numFmt w:val="bullet"/>
      <w:lvlText w:val="•"/>
      <w:lvlJc w:val="left"/>
      <w:pPr>
        <w:ind w:left="3179" w:hanging="288"/>
      </w:pPr>
      <w:rPr>
        <w:rFonts w:hint="default"/>
        <w:lang w:val="ru-RU" w:eastAsia="en-US" w:bidi="ar-SA"/>
      </w:rPr>
    </w:lvl>
    <w:lvl w:ilvl="7" w:tplc="FF2CE462">
      <w:numFmt w:val="bullet"/>
      <w:lvlText w:val="•"/>
      <w:lvlJc w:val="left"/>
      <w:pPr>
        <w:ind w:left="3693" w:hanging="288"/>
      </w:pPr>
      <w:rPr>
        <w:rFonts w:hint="default"/>
        <w:lang w:val="ru-RU" w:eastAsia="en-US" w:bidi="ar-SA"/>
      </w:rPr>
    </w:lvl>
    <w:lvl w:ilvl="8" w:tplc="2FFAD04E">
      <w:numFmt w:val="bullet"/>
      <w:lvlText w:val="•"/>
      <w:lvlJc w:val="left"/>
      <w:pPr>
        <w:ind w:left="4206" w:hanging="288"/>
      </w:pPr>
      <w:rPr>
        <w:rFonts w:hint="default"/>
        <w:lang w:val="ru-RU" w:eastAsia="en-US" w:bidi="ar-SA"/>
      </w:rPr>
    </w:lvl>
  </w:abstractNum>
  <w:abstractNum w:abstractNumId="7" w15:restartNumberingAfterBreak="0">
    <w:nsid w:val="7A137079"/>
    <w:multiLevelType w:val="hybridMultilevel"/>
    <w:tmpl w:val="26FE34C8"/>
    <w:lvl w:ilvl="0" w:tplc="6B2622A6">
      <w:start w:val="1"/>
      <w:numFmt w:val="decimal"/>
      <w:lvlText w:val="%1."/>
      <w:lvlJc w:val="left"/>
      <w:pPr>
        <w:ind w:left="119" w:hanging="264"/>
        <w:jc w:val="left"/>
      </w:pPr>
      <w:rPr>
        <w:rFonts w:ascii="Times New Roman" w:eastAsia="Times New Roman" w:hAnsi="Times New Roman" w:cs="Times New Roman" w:hint="default"/>
        <w:w w:val="100"/>
        <w:sz w:val="24"/>
        <w:szCs w:val="24"/>
        <w:lang w:val="ru-RU" w:eastAsia="en-US" w:bidi="ar-SA"/>
      </w:rPr>
    </w:lvl>
    <w:lvl w:ilvl="1" w:tplc="8496CE76">
      <w:numFmt w:val="bullet"/>
      <w:lvlText w:val="•"/>
      <w:lvlJc w:val="left"/>
      <w:pPr>
        <w:ind w:left="1068" w:hanging="264"/>
      </w:pPr>
      <w:rPr>
        <w:rFonts w:hint="default"/>
        <w:lang w:val="ru-RU" w:eastAsia="en-US" w:bidi="ar-SA"/>
      </w:rPr>
    </w:lvl>
    <w:lvl w:ilvl="2" w:tplc="4510CB66">
      <w:numFmt w:val="bullet"/>
      <w:lvlText w:val="•"/>
      <w:lvlJc w:val="left"/>
      <w:pPr>
        <w:ind w:left="2016" w:hanging="264"/>
      </w:pPr>
      <w:rPr>
        <w:rFonts w:hint="default"/>
        <w:lang w:val="ru-RU" w:eastAsia="en-US" w:bidi="ar-SA"/>
      </w:rPr>
    </w:lvl>
    <w:lvl w:ilvl="3" w:tplc="A66601A4">
      <w:numFmt w:val="bullet"/>
      <w:lvlText w:val="•"/>
      <w:lvlJc w:val="left"/>
      <w:pPr>
        <w:ind w:left="2965" w:hanging="264"/>
      </w:pPr>
      <w:rPr>
        <w:rFonts w:hint="default"/>
        <w:lang w:val="ru-RU" w:eastAsia="en-US" w:bidi="ar-SA"/>
      </w:rPr>
    </w:lvl>
    <w:lvl w:ilvl="4" w:tplc="41A83B28">
      <w:numFmt w:val="bullet"/>
      <w:lvlText w:val="•"/>
      <w:lvlJc w:val="left"/>
      <w:pPr>
        <w:ind w:left="3913" w:hanging="264"/>
      </w:pPr>
      <w:rPr>
        <w:rFonts w:hint="default"/>
        <w:lang w:val="ru-RU" w:eastAsia="en-US" w:bidi="ar-SA"/>
      </w:rPr>
    </w:lvl>
    <w:lvl w:ilvl="5" w:tplc="F40ADC7A">
      <w:numFmt w:val="bullet"/>
      <w:lvlText w:val="•"/>
      <w:lvlJc w:val="left"/>
      <w:pPr>
        <w:ind w:left="4862" w:hanging="264"/>
      </w:pPr>
      <w:rPr>
        <w:rFonts w:hint="default"/>
        <w:lang w:val="ru-RU" w:eastAsia="en-US" w:bidi="ar-SA"/>
      </w:rPr>
    </w:lvl>
    <w:lvl w:ilvl="6" w:tplc="D700AD48">
      <w:numFmt w:val="bullet"/>
      <w:lvlText w:val="•"/>
      <w:lvlJc w:val="left"/>
      <w:pPr>
        <w:ind w:left="5810" w:hanging="264"/>
      </w:pPr>
      <w:rPr>
        <w:rFonts w:hint="default"/>
        <w:lang w:val="ru-RU" w:eastAsia="en-US" w:bidi="ar-SA"/>
      </w:rPr>
    </w:lvl>
    <w:lvl w:ilvl="7" w:tplc="1ECE36C4">
      <w:numFmt w:val="bullet"/>
      <w:lvlText w:val="•"/>
      <w:lvlJc w:val="left"/>
      <w:pPr>
        <w:ind w:left="6758" w:hanging="264"/>
      </w:pPr>
      <w:rPr>
        <w:rFonts w:hint="default"/>
        <w:lang w:val="ru-RU" w:eastAsia="en-US" w:bidi="ar-SA"/>
      </w:rPr>
    </w:lvl>
    <w:lvl w:ilvl="8" w:tplc="698450CA">
      <w:numFmt w:val="bullet"/>
      <w:lvlText w:val="•"/>
      <w:lvlJc w:val="left"/>
      <w:pPr>
        <w:ind w:left="7707" w:hanging="264"/>
      </w:pPr>
      <w:rPr>
        <w:rFonts w:hint="default"/>
        <w:lang w:val="ru-RU" w:eastAsia="en-US" w:bidi="ar-SA"/>
      </w:rPr>
    </w:lvl>
  </w:abstractNum>
  <w:num w:numId="1">
    <w:abstractNumId w:val="3"/>
  </w:num>
  <w:num w:numId="2">
    <w:abstractNumId w:val="6"/>
  </w:num>
  <w:num w:numId="3">
    <w:abstractNumId w:val="1"/>
  </w:num>
  <w:num w:numId="4">
    <w:abstractNumId w:val="4"/>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B0"/>
    <w:rsid w:val="00105890"/>
    <w:rsid w:val="0016492A"/>
    <w:rsid w:val="001C181D"/>
    <w:rsid w:val="001F58C1"/>
    <w:rsid w:val="0029695B"/>
    <w:rsid w:val="002A22D9"/>
    <w:rsid w:val="003C3FDB"/>
    <w:rsid w:val="00606ED5"/>
    <w:rsid w:val="006F4F05"/>
    <w:rsid w:val="00712554"/>
    <w:rsid w:val="00785DA7"/>
    <w:rsid w:val="00877EBB"/>
    <w:rsid w:val="00A42025"/>
    <w:rsid w:val="00A80917"/>
    <w:rsid w:val="00AD5657"/>
    <w:rsid w:val="00B8077F"/>
    <w:rsid w:val="00C372B5"/>
    <w:rsid w:val="00C80A06"/>
    <w:rsid w:val="00CF2B05"/>
    <w:rsid w:val="00D556B8"/>
    <w:rsid w:val="00DF7B7F"/>
    <w:rsid w:val="00EE7BAE"/>
    <w:rsid w:val="00EF58F7"/>
    <w:rsid w:val="00F9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EC46"/>
  <w15:docId w15:val="{86A6BE24-208C-4E83-93C5-CD0D12CD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jc w:val="center"/>
      <w:outlineLvl w:val="0"/>
    </w:pPr>
    <w:rPr>
      <w:b/>
      <w:bCs/>
      <w:sz w:val="24"/>
      <w:szCs w:val="24"/>
    </w:rPr>
  </w:style>
  <w:style w:type="paragraph" w:styleId="4">
    <w:name w:val="heading 4"/>
    <w:basedOn w:val="a"/>
    <w:next w:val="a"/>
    <w:link w:val="40"/>
    <w:uiPriority w:val="9"/>
    <w:semiHidden/>
    <w:unhideWhenUsed/>
    <w:qFormat/>
    <w:rsid w:val="00105890"/>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19" w:hanging="245"/>
      <w:jc w:val="both"/>
    </w:pPr>
  </w:style>
  <w:style w:type="paragraph" w:customStyle="1" w:styleId="TableParagraph">
    <w:name w:val="Table Paragraph"/>
    <w:basedOn w:val="a"/>
    <w:uiPriority w:val="1"/>
    <w:qFormat/>
    <w:pPr>
      <w:ind w:left="105"/>
    </w:pPr>
  </w:style>
  <w:style w:type="paragraph" w:styleId="a6">
    <w:name w:val="Balloon Text"/>
    <w:basedOn w:val="a"/>
    <w:link w:val="a7"/>
    <w:uiPriority w:val="99"/>
    <w:semiHidden/>
    <w:unhideWhenUsed/>
    <w:rsid w:val="001F58C1"/>
    <w:rPr>
      <w:rFonts w:ascii="Tahoma" w:hAnsi="Tahoma" w:cs="Tahoma"/>
      <w:sz w:val="16"/>
      <w:szCs w:val="16"/>
    </w:rPr>
  </w:style>
  <w:style w:type="character" w:customStyle="1" w:styleId="a7">
    <w:name w:val="Текст выноски Знак"/>
    <w:basedOn w:val="a0"/>
    <w:link w:val="a6"/>
    <w:uiPriority w:val="99"/>
    <w:semiHidden/>
    <w:rsid w:val="001F58C1"/>
    <w:rPr>
      <w:rFonts w:ascii="Tahoma" w:eastAsia="Times New Roman" w:hAnsi="Tahoma" w:cs="Tahoma"/>
      <w:sz w:val="16"/>
      <w:szCs w:val="16"/>
      <w:lang w:val="ru-RU"/>
    </w:rPr>
  </w:style>
  <w:style w:type="paragraph" w:styleId="a8">
    <w:name w:val="header"/>
    <w:basedOn w:val="a"/>
    <w:link w:val="a9"/>
    <w:uiPriority w:val="99"/>
    <w:unhideWhenUsed/>
    <w:rsid w:val="0016492A"/>
    <w:pPr>
      <w:tabs>
        <w:tab w:val="center" w:pos="4677"/>
        <w:tab w:val="right" w:pos="9355"/>
      </w:tabs>
    </w:pPr>
  </w:style>
  <w:style w:type="character" w:customStyle="1" w:styleId="a9">
    <w:name w:val="Верхний колонтитул Знак"/>
    <w:basedOn w:val="a0"/>
    <w:link w:val="a8"/>
    <w:uiPriority w:val="99"/>
    <w:rsid w:val="0016492A"/>
    <w:rPr>
      <w:rFonts w:ascii="Times New Roman" w:eastAsia="Times New Roman" w:hAnsi="Times New Roman" w:cs="Times New Roman"/>
      <w:lang w:val="ru-RU"/>
    </w:rPr>
  </w:style>
  <w:style w:type="paragraph" w:styleId="aa">
    <w:name w:val="footer"/>
    <w:basedOn w:val="a"/>
    <w:link w:val="ab"/>
    <w:uiPriority w:val="99"/>
    <w:unhideWhenUsed/>
    <w:rsid w:val="0016492A"/>
    <w:pPr>
      <w:tabs>
        <w:tab w:val="center" w:pos="4677"/>
        <w:tab w:val="right" w:pos="9355"/>
      </w:tabs>
    </w:pPr>
  </w:style>
  <w:style w:type="character" w:customStyle="1" w:styleId="ab">
    <w:name w:val="Нижний колонтитул Знак"/>
    <w:basedOn w:val="a0"/>
    <w:link w:val="aa"/>
    <w:uiPriority w:val="99"/>
    <w:rsid w:val="0016492A"/>
    <w:rPr>
      <w:rFonts w:ascii="Times New Roman" w:eastAsia="Times New Roman" w:hAnsi="Times New Roman" w:cs="Times New Roman"/>
      <w:lang w:val="ru-RU"/>
    </w:rPr>
  </w:style>
  <w:style w:type="paragraph" w:customStyle="1" w:styleId="Default">
    <w:name w:val="Default"/>
    <w:rsid w:val="00105890"/>
    <w:pPr>
      <w:widowControl/>
      <w:adjustRightInd w:val="0"/>
    </w:pPr>
    <w:rPr>
      <w:rFonts w:ascii="Times New Roman" w:eastAsia="Times New Roman" w:hAnsi="Times New Roman" w:cs="Times New Roman"/>
      <w:color w:val="000000"/>
      <w:sz w:val="24"/>
      <w:szCs w:val="24"/>
      <w:lang w:val="ru-RU" w:eastAsia="ru-RU"/>
    </w:rPr>
  </w:style>
  <w:style w:type="character" w:customStyle="1" w:styleId="40">
    <w:name w:val="Заголовок 4 Знак"/>
    <w:basedOn w:val="a0"/>
    <w:link w:val="4"/>
    <w:uiPriority w:val="9"/>
    <w:semiHidden/>
    <w:rsid w:val="00105890"/>
    <w:rPr>
      <w:rFonts w:asciiTheme="majorHAnsi" w:eastAsiaTheme="majorEastAsia" w:hAnsiTheme="majorHAnsi" w:cstheme="majorBidi"/>
      <w:i/>
      <w:iCs/>
      <w:color w:val="365F91" w:themeColor="accent1" w:themeShade="BF"/>
      <w:lang w:val="ru-RU"/>
    </w:rPr>
  </w:style>
  <w:style w:type="paragraph" w:styleId="ac">
    <w:name w:val="No Spacing"/>
    <w:link w:val="ad"/>
    <w:uiPriority w:val="1"/>
    <w:qFormat/>
    <w:rsid w:val="00105890"/>
    <w:pPr>
      <w:widowControl/>
      <w:autoSpaceDE/>
      <w:autoSpaceDN/>
    </w:pPr>
    <w:rPr>
      <w:rFonts w:eastAsiaTheme="minorEastAsia"/>
      <w:lang w:val="ru-RU" w:eastAsia="ru-RU"/>
    </w:rPr>
  </w:style>
  <w:style w:type="character" w:styleId="ae">
    <w:name w:val="Emphasis"/>
    <w:basedOn w:val="a0"/>
    <w:uiPriority w:val="20"/>
    <w:qFormat/>
    <w:rsid w:val="00105890"/>
    <w:rPr>
      <w:i/>
      <w:iCs/>
    </w:rPr>
  </w:style>
  <w:style w:type="character" w:customStyle="1" w:styleId="highlightsearch">
    <w:name w:val="highlightsearch"/>
    <w:basedOn w:val="a0"/>
    <w:rsid w:val="00105890"/>
  </w:style>
  <w:style w:type="paragraph" w:customStyle="1" w:styleId="s16">
    <w:name w:val="s_16"/>
    <w:basedOn w:val="a"/>
    <w:rsid w:val="00105890"/>
    <w:pPr>
      <w:widowControl/>
      <w:autoSpaceDE/>
      <w:autoSpaceDN/>
      <w:spacing w:before="100" w:beforeAutospacing="1" w:after="100" w:afterAutospacing="1"/>
    </w:pPr>
    <w:rPr>
      <w:sz w:val="24"/>
      <w:szCs w:val="24"/>
      <w:lang w:eastAsia="ru-RU"/>
    </w:rPr>
  </w:style>
  <w:style w:type="paragraph" w:customStyle="1" w:styleId="ConsPlusNormal">
    <w:name w:val="ConsPlusNormal"/>
    <w:rsid w:val="00105890"/>
    <w:pPr>
      <w:widowControl/>
      <w:adjustRightInd w:val="0"/>
      <w:ind w:firstLine="720"/>
    </w:pPr>
    <w:rPr>
      <w:rFonts w:ascii="Arial" w:eastAsia="Times New Roman" w:hAnsi="Arial" w:cs="Arial"/>
      <w:sz w:val="20"/>
      <w:szCs w:val="20"/>
      <w:lang w:val="ru-RU" w:eastAsia="ru-RU"/>
    </w:rPr>
  </w:style>
  <w:style w:type="character" w:styleId="af">
    <w:name w:val="Strong"/>
    <w:uiPriority w:val="22"/>
    <w:qFormat/>
    <w:rsid w:val="00105890"/>
    <w:rPr>
      <w:rFonts w:cs="Times New Roman"/>
      <w:b/>
    </w:rPr>
  </w:style>
  <w:style w:type="character" w:customStyle="1" w:styleId="WW8Num1z1">
    <w:name w:val="WW8Num1z1"/>
    <w:rsid w:val="00105890"/>
  </w:style>
  <w:style w:type="character" w:customStyle="1" w:styleId="ad">
    <w:name w:val="Без интервала Знак"/>
    <w:link w:val="ac"/>
    <w:uiPriority w:val="1"/>
    <w:locked/>
    <w:rsid w:val="00105890"/>
    <w:rPr>
      <w:rFonts w:eastAsiaTheme="minorEastAsia"/>
      <w:lang w:val="ru-RU" w:eastAsia="ru-RU"/>
    </w:rPr>
  </w:style>
  <w:style w:type="paragraph" w:customStyle="1" w:styleId="Standard">
    <w:name w:val="Standard"/>
    <w:rsid w:val="00105890"/>
    <w:pPr>
      <w:widowControl/>
      <w:suppressAutoHyphens/>
      <w:autoSpaceDE/>
      <w:textAlignment w:val="baseline"/>
    </w:pPr>
    <w:rPr>
      <w:rFonts w:ascii="Times New Roman" w:eastAsia="Times New Roman" w:hAnsi="Times New Roman" w:cs="Times New Roman"/>
      <w:kern w:val="3"/>
      <w:sz w:val="24"/>
      <w:szCs w:val="24"/>
      <w:lang w:val="ru-RU" w:eastAsia="zh-CN"/>
    </w:rPr>
  </w:style>
  <w:style w:type="character" w:customStyle="1" w:styleId="a4">
    <w:name w:val="Основной текст Знак"/>
    <w:basedOn w:val="a0"/>
    <w:link w:val="a3"/>
    <w:uiPriority w:val="1"/>
    <w:rsid w:val="00105890"/>
    <w:rPr>
      <w:rFonts w:ascii="Times New Roman" w:eastAsia="Times New Roman" w:hAnsi="Times New Roman" w:cs="Times New Roman"/>
      <w:sz w:val="24"/>
      <w:szCs w:val="24"/>
      <w:lang w:val="ru-RU"/>
    </w:rPr>
  </w:style>
  <w:style w:type="character" w:customStyle="1" w:styleId="210">
    <w:name w:val="Основной текст (2) + 10"/>
    <w:aliases w:val="5 pt"/>
    <w:rsid w:val="00105890"/>
    <w:rPr>
      <w:rFonts w:ascii="Times New Roman" w:hAnsi="Times New Roman" w:cs="Times New Roman"/>
      <w:sz w:val="21"/>
      <w:szCs w:val="21"/>
      <w:u w:val="none"/>
    </w:rPr>
  </w:style>
  <w:style w:type="character" w:customStyle="1" w:styleId="2">
    <w:name w:val="Основной текст (2)_"/>
    <w:link w:val="20"/>
    <w:rsid w:val="00105890"/>
    <w:rPr>
      <w:rFonts w:ascii="Times New Roman" w:hAnsi="Times New Roman" w:cs="Times New Roman"/>
      <w:sz w:val="28"/>
      <w:szCs w:val="28"/>
      <w:shd w:val="clear" w:color="auto" w:fill="FFFFFF"/>
    </w:rPr>
  </w:style>
  <w:style w:type="paragraph" w:customStyle="1" w:styleId="20">
    <w:name w:val="Основной текст (2)"/>
    <w:basedOn w:val="a"/>
    <w:link w:val="2"/>
    <w:rsid w:val="00105890"/>
    <w:pPr>
      <w:shd w:val="clear" w:color="auto" w:fill="FFFFFF"/>
      <w:autoSpaceDE/>
      <w:autoSpaceDN/>
      <w:spacing w:before="840" w:line="322" w:lineRule="exact"/>
      <w:jc w:val="both"/>
    </w:pPr>
    <w:rPr>
      <w:rFonts w:eastAsiaTheme="minorHAnsi"/>
      <w:sz w:val="28"/>
      <w:szCs w:val="28"/>
      <w:lang w:val="en-US"/>
    </w:rPr>
  </w:style>
  <w:style w:type="character" w:customStyle="1" w:styleId="10">
    <w:name w:val="Заголовок 1 Знак"/>
    <w:basedOn w:val="a0"/>
    <w:link w:val="1"/>
    <w:uiPriority w:val="1"/>
    <w:rsid w:val="00105890"/>
    <w:rPr>
      <w:rFonts w:ascii="Times New Roman" w:eastAsia="Times New Roman" w:hAnsi="Times New Roman" w:cs="Times New Roman"/>
      <w:b/>
      <w:bCs/>
      <w:sz w:val="24"/>
      <w:szCs w:val="24"/>
      <w:lang w:val="ru-RU"/>
    </w:rPr>
  </w:style>
  <w:style w:type="character" w:customStyle="1" w:styleId="26">
    <w:name w:val="Основной текст (2)6"/>
    <w:rsid w:val="00105890"/>
  </w:style>
  <w:style w:type="character" w:customStyle="1" w:styleId="af0">
    <w:name w:val="Основной текст_"/>
    <w:link w:val="11"/>
    <w:locked/>
    <w:rsid w:val="00105890"/>
    <w:rPr>
      <w:rFonts w:ascii="Times New Roman" w:hAnsi="Times New Roman"/>
      <w:sz w:val="26"/>
      <w:shd w:val="clear" w:color="auto" w:fill="FFFFFF"/>
    </w:rPr>
  </w:style>
  <w:style w:type="paragraph" w:customStyle="1" w:styleId="11">
    <w:name w:val="Основной текст1"/>
    <w:basedOn w:val="a"/>
    <w:link w:val="af0"/>
    <w:rsid w:val="00105890"/>
    <w:pPr>
      <w:shd w:val="clear" w:color="auto" w:fill="FFFFFF"/>
      <w:autoSpaceDE/>
      <w:autoSpaceDN/>
      <w:spacing w:before="600" w:after="420" w:line="322" w:lineRule="exact"/>
      <w:ind w:hanging="860"/>
      <w:jc w:val="both"/>
    </w:pPr>
    <w:rPr>
      <w:rFonts w:eastAsiaTheme="minorHAnsi" w:cstheme="minorBidi"/>
      <w:sz w:val="26"/>
      <w:lang w:val="en-US"/>
    </w:rPr>
  </w:style>
  <w:style w:type="character" w:styleId="af1">
    <w:name w:val="Hyperlink"/>
    <w:rsid w:val="00105890"/>
    <w:rPr>
      <w:color w:val="000080"/>
      <w:u w:val="single"/>
    </w:rPr>
  </w:style>
  <w:style w:type="paragraph" w:customStyle="1" w:styleId="3">
    <w:name w:val="Основной текст3"/>
    <w:basedOn w:val="a"/>
    <w:rsid w:val="00EE7BAE"/>
    <w:pPr>
      <w:shd w:val="clear" w:color="auto" w:fill="FFFFFF"/>
      <w:autoSpaceDE/>
      <w:autoSpaceDN/>
      <w:spacing w:after="3840" w:line="0" w:lineRule="atLeast"/>
    </w:pPr>
    <w:rPr>
      <w:color w:val="000000"/>
      <w:sz w:val="26"/>
      <w:szCs w:val="26"/>
      <w:lang w:eastAsia="ru-RU" w:bidi="ru-RU"/>
    </w:rPr>
  </w:style>
  <w:style w:type="paragraph" w:customStyle="1" w:styleId="ConsPlusTitle">
    <w:name w:val="ConsPlusTitle"/>
    <w:rsid w:val="00EE7BAE"/>
    <w:rPr>
      <w:rFonts w:ascii="Calibri" w:eastAsia="Times New Roman" w:hAnsi="Calibri" w:cs="Calibri"/>
      <w:b/>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8797B30558FE98C27827B79F54876F408FB6A96544BCD8774357E1AF69BEE41B8401DDAB8865D018EEBEB2AC91R8lE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Зеленогорского сельского поселения</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2024-08-28T08:54:00Z</cp:lastPrinted>
  <dcterms:created xsi:type="dcterms:W3CDTF">2024-08-28T13:06:00Z</dcterms:created>
  <dcterms:modified xsi:type="dcterms:W3CDTF">2024-08-28T13:47:00Z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2023-06-01T00:00:00Z</vt:filetime>
  </property>
  <property fmtid="{D5CDD505-2E9C-101B-9397-08002B2CF9AE}" pid="3" name="Creator">
    <vt:lpwstr>Microsoft® Word 2016</vt:lpwstr>
  </property>
  <property fmtid="{D5CDD505-2E9C-101B-9397-08002B2CF9AE}" pid="4" name="LastSaved">
    <vt:filetime>2023-06-13T00:00:00Z</vt:filetime>
  </property>
</Properties>
</file>